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4C" w:rsidRDefault="00ED404C"/>
    <w:p w:rsidR="0098607A" w:rsidRDefault="0098607A"/>
    <w:p w:rsidR="0098607A" w:rsidRPr="006C7CDE" w:rsidRDefault="0098607A" w:rsidP="0098607A">
      <w:pPr>
        <w:tabs>
          <w:tab w:val="center" w:pos="5245"/>
        </w:tabs>
        <w:spacing w:line="276" w:lineRule="auto"/>
        <w:jc w:val="center"/>
        <w:outlineLvl w:val="0"/>
        <w:rPr>
          <w:rFonts w:ascii="Arial" w:hAnsi="Arial" w:cs="Arial"/>
        </w:rPr>
      </w:pPr>
      <w:r w:rsidRPr="006C7CDE">
        <w:rPr>
          <w:rFonts w:ascii="Arial" w:hAnsi="Arial" w:cs="Arial"/>
        </w:rPr>
        <w:t>Опубликовано в Бюллетене органов местного самоуправления</w:t>
      </w:r>
    </w:p>
    <w:p w:rsidR="0098607A" w:rsidRPr="0098607A" w:rsidRDefault="0098607A" w:rsidP="0098607A">
      <w:pPr>
        <w:spacing w:after="200"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«Вестник» № 9</w:t>
      </w:r>
      <w:r w:rsidRPr="006C7CDE">
        <w:rPr>
          <w:rFonts w:ascii="Arial" w:hAnsi="Arial" w:cs="Arial"/>
        </w:rPr>
        <w:t xml:space="preserve"> от 1</w:t>
      </w:r>
      <w:r>
        <w:rPr>
          <w:rFonts w:ascii="Arial" w:hAnsi="Arial" w:cs="Arial"/>
        </w:rPr>
        <w:t>3</w:t>
      </w:r>
      <w:r w:rsidRPr="006C7CDE">
        <w:rPr>
          <w:rFonts w:ascii="Arial" w:hAnsi="Arial" w:cs="Arial"/>
        </w:rPr>
        <w:t>.0</w:t>
      </w:r>
      <w:r>
        <w:rPr>
          <w:rFonts w:ascii="Arial" w:hAnsi="Arial" w:cs="Arial"/>
        </w:rPr>
        <w:t>4.2021</w:t>
      </w:r>
      <w:r w:rsidRPr="006C7CDE">
        <w:rPr>
          <w:rFonts w:ascii="Arial" w:hAnsi="Arial" w:cs="Arial"/>
        </w:rPr>
        <w:t>г.</w:t>
      </w:r>
    </w:p>
    <w:p w:rsidR="0098607A" w:rsidRPr="0098607A" w:rsidRDefault="0098607A" w:rsidP="0098607A">
      <w:pPr>
        <w:jc w:val="center"/>
        <w:rPr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98607A" w:rsidRPr="0098607A" w:rsidTr="00263FD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7A" w:rsidRPr="0098607A" w:rsidRDefault="0098607A" w:rsidP="0098607A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98607A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7A" w:rsidRPr="0098607A" w:rsidRDefault="0098607A" w:rsidP="0098607A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9</w:t>
            </w:r>
          </w:p>
          <w:p w:rsidR="0098607A" w:rsidRPr="0098607A" w:rsidRDefault="0098607A" w:rsidP="0098607A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13.04</w:t>
            </w:r>
            <w:r w:rsidRPr="0098607A">
              <w:rPr>
                <w:b/>
                <w:bCs/>
                <w:spacing w:val="1"/>
                <w:sz w:val="32"/>
                <w:szCs w:val="32"/>
              </w:rPr>
              <w:t>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7A" w:rsidRPr="0098607A" w:rsidRDefault="0098607A" w:rsidP="0098607A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98607A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98607A" w:rsidRPr="0098607A" w:rsidRDefault="0098607A" w:rsidP="0098607A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98607A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98607A" w:rsidRPr="0098607A" w:rsidRDefault="0098607A" w:rsidP="0098607A">
      <w:pPr>
        <w:jc w:val="center"/>
        <w:rPr>
          <w:b/>
          <w:bCs/>
          <w:spacing w:val="1"/>
          <w:sz w:val="32"/>
          <w:szCs w:val="32"/>
        </w:rPr>
      </w:pPr>
    </w:p>
    <w:p w:rsidR="0098607A" w:rsidRPr="0098607A" w:rsidRDefault="0098607A" w:rsidP="0098607A">
      <w:pPr>
        <w:jc w:val="center"/>
        <w:rPr>
          <w:b/>
          <w:bCs/>
          <w:spacing w:val="1"/>
          <w:sz w:val="32"/>
          <w:szCs w:val="32"/>
        </w:rPr>
      </w:pPr>
      <w:r w:rsidRPr="0098607A">
        <w:rPr>
          <w:b/>
          <w:bCs/>
          <w:spacing w:val="1"/>
          <w:sz w:val="32"/>
          <w:szCs w:val="32"/>
        </w:rPr>
        <w:t xml:space="preserve">О ф и ц и а </w:t>
      </w:r>
      <w:proofErr w:type="gramStart"/>
      <w:r w:rsidRPr="0098607A">
        <w:rPr>
          <w:b/>
          <w:bCs/>
          <w:spacing w:val="1"/>
          <w:sz w:val="32"/>
          <w:szCs w:val="32"/>
        </w:rPr>
        <w:t>л ь</w:t>
      </w:r>
      <w:proofErr w:type="gramEnd"/>
      <w:r w:rsidRPr="0098607A">
        <w:rPr>
          <w:b/>
          <w:bCs/>
          <w:spacing w:val="1"/>
          <w:sz w:val="32"/>
          <w:szCs w:val="32"/>
        </w:rPr>
        <w:t xml:space="preserve"> н ы е  д о к у м е н т ы</w:t>
      </w:r>
    </w:p>
    <w:p w:rsidR="0098607A" w:rsidRPr="0098607A" w:rsidRDefault="0098607A" w:rsidP="0098607A">
      <w:pPr>
        <w:spacing w:after="200" w:line="276" w:lineRule="auto"/>
        <w:jc w:val="center"/>
        <w:rPr>
          <w:b/>
          <w:bCs/>
          <w:spacing w:val="1"/>
          <w:sz w:val="32"/>
          <w:szCs w:val="32"/>
        </w:rPr>
      </w:pPr>
      <w:r w:rsidRPr="0098607A">
        <w:rPr>
          <w:b/>
          <w:bCs/>
          <w:spacing w:val="1"/>
          <w:sz w:val="32"/>
          <w:szCs w:val="32"/>
        </w:rPr>
        <w:t xml:space="preserve">Н о в о и ч и н с к о г о   с е </w:t>
      </w:r>
      <w:proofErr w:type="gramStart"/>
      <w:r w:rsidRPr="0098607A">
        <w:rPr>
          <w:b/>
          <w:bCs/>
          <w:spacing w:val="1"/>
          <w:sz w:val="32"/>
          <w:szCs w:val="32"/>
        </w:rPr>
        <w:t>л ь</w:t>
      </w:r>
      <w:proofErr w:type="gramEnd"/>
      <w:r w:rsidRPr="0098607A">
        <w:rPr>
          <w:b/>
          <w:bCs/>
          <w:spacing w:val="1"/>
          <w:sz w:val="32"/>
          <w:szCs w:val="32"/>
        </w:rPr>
        <w:t xml:space="preserve"> с о в е т </w:t>
      </w:r>
    </w:p>
    <w:p w:rsidR="0098607A" w:rsidRDefault="0098607A" w:rsidP="0098607A">
      <w:pPr>
        <w:rPr>
          <w:b/>
          <w:sz w:val="28"/>
          <w:szCs w:val="28"/>
        </w:rPr>
      </w:pPr>
    </w:p>
    <w:p w:rsidR="0098607A" w:rsidRPr="005E3CBE" w:rsidRDefault="0098607A" w:rsidP="0098607A">
      <w:pPr>
        <w:jc w:val="center"/>
        <w:rPr>
          <w:b/>
          <w:sz w:val="28"/>
          <w:szCs w:val="28"/>
        </w:rPr>
      </w:pPr>
      <w:r w:rsidRPr="005E3CBE">
        <w:rPr>
          <w:b/>
          <w:sz w:val="28"/>
          <w:szCs w:val="28"/>
        </w:rPr>
        <w:t>АДМИНИСТРАЦИЯ НОВОИЧИНСКОГО СЕЛЬСОВЕТА</w:t>
      </w:r>
    </w:p>
    <w:p w:rsidR="0098607A" w:rsidRPr="005E3CBE" w:rsidRDefault="0098607A" w:rsidP="0098607A">
      <w:pPr>
        <w:tabs>
          <w:tab w:val="left" w:pos="3525"/>
        </w:tabs>
        <w:jc w:val="center"/>
        <w:rPr>
          <w:b/>
          <w:sz w:val="28"/>
          <w:szCs w:val="28"/>
        </w:rPr>
      </w:pPr>
      <w:r w:rsidRPr="005E3CBE">
        <w:rPr>
          <w:b/>
          <w:sz w:val="28"/>
          <w:szCs w:val="28"/>
        </w:rPr>
        <w:t>КУЙБЫШЕВСКОГО РАЙОНА</w:t>
      </w:r>
    </w:p>
    <w:p w:rsidR="0098607A" w:rsidRPr="005E3CBE" w:rsidRDefault="0098607A" w:rsidP="0098607A">
      <w:pPr>
        <w:tabs>
          <w:tab w:val="left" w:pos="3525"/>
        </w:tabs>
        <w:jc w:val="center"/>
        <w:rPr>
          <w:b/>
          <w:sz w:val="28"/>
          <w:szCs w:val="28"/>
        </w:rPr>
      </w:pPr>
      <w:r w:rsidRPr="005E3CBE">
        <w:rPr>
          <w:b/>
          <w:sz w:val="28"/>
          <w:szCs w:val="28"/>
        </w:rPr>
        <w:t>НОВОСИБИРСКОЙ ОБЛАСТИ</w:t>
      </w:r>
    </w:p>
    <w:p w:rsidR="0098607A" w:rsidRPr="005E3CBE" w:rsidRDefault="0098607A" w:rsidP="0098607A">
      <w:pPr>
        <w:jc w:val="center"/>
        <w:rPr>
          <w:sz w:val="28"/>
          <w:szCs w:val="28"/>
        </w:rPr>
      </w:pPr>
    </w:p>
    <w:p w:rsidR="0098607A" w:rsidRPr="005E3CBE" w:rsidRDefault="0098607A" w:rsidP="0098607A">
      <w:pPr>
        <w:jc w:val="center"/>
        <w:rPr>
          <w:sz w:val="28"/>
          <w:szCs w:val="28"/>
        </w:rPr>
      </w:pPr>
    </w:p>
    <w:p w:rsidR="0098607A" w:rsidRPr="005E3CBE" w:rsidRDefault="0098607A" w:rsidP="0098607A">
      <w:pPr>
        <w:jc w:val="center"/>
        <w:rPr>
          <w:b/>
          <w:sz w:val="28"/>
          <w:szCs w:val="28"/>
        </w:rPr>
      </w:pPr>
      <w:r w:rsidRPr="005E3CBE">
        <w:rPr>
          <w:b/>
          <w:sz w:val="28"/>
          <w:szCs w:val="28"/>
        </w:rPr>
        <w:t>ПОСТАНОВЛЕНИЕ</w:t>
      </w:r>
    </w:p>
    <w:p w:rsidR="0098607A" w:rsidRPr="005E3CBE" w:rsidRDefault="0098607A" w:rsidP="0098607A">
      <w:pPr>
        <w:jc w:val="center"/>
        <w:rPr>
          <w:b/>
          <w:sz w:val="28"/>
          <w:szCs w:val="28"/>
        </w:rPr>
      </w:pPr>
    </w:p>
    <w:p w:rsidR="0098607A" w:rsidRPr="005E3CBE" w:rsidRDefault="0098607A" w:rsidP="0098607A">
      <w:pPr>
        <w:jc w:val="center"/>
        <w:rPr>
          <w:sz w:val="28"/>
          <w:szCs w:val="28"/>
        </w:rPr>
      </w:pPr>
      <w:r w:rsidRPr="005E3CBE">
        <w:rPr>
          <w:sz w:val="28"/>
          <w:szCs w:val="28"/>
        </w:rPr>
        <w:t>с. Новоичинское</w:t>
      </w:r>
    </w:p>
    <w:p w:rsidR="0098607A" w:rsidRPr="005E3CBE" w:rsidRDefault="0098607A" w:rsidP="0098607A">
      <w:pPr>
        <w:jc w:val="center"/>
        <w:rPr>
          <w:sz w:val="28"/>
          <w:szCs w:val="28"/>
        </w:rPr>
      </w:pPr>
      <w:r>
        <w:rPr>
          <w:sz w:val="28"/>
          <w:szCs w:val="28"/>
        </w:rPr>
        <w:t>13.04</w:t>
      </w:r>
      <w:r w:rsidRPr="005E3CB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E3CBE">
        <w:rPr>
          <w:sz w:val="28"/>
          <w:szCs w:val="28"/>
        </w:rPr>
        <w:t xml:space="preserve">г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5E3CBE">
        <w:rPr>
          <w:sz w:val="28"/>
          <w:szCs w:val="28"/>
        </w:rPr>
        <w:t>№</w:t>
      </w:r>
      <w:r>
        <w:rPr>
          <w:sz w:val="28"/>
          <w:szCs w:val="28"/>
        </w:rPr>
        <w:t xml:space="preserve"> 19</w:t>
      </w:r>
      <w:r w:rsidRPr="005E3CBE">
        <w:rPr>
          <w:sz w:val="28"/>
          <w:szCs w:val="28"/>
        </w:rPr>
        <w:t xml:space="preserve"> </w:t>
      </w:r>
    </w:p>
    <w:p w:rsidR="0098607A" w:rsidRPr="005E3CBE" w:rsidRDefault="0098607A" w:rsidP="0098607A">
      <w:pPr>
        <w:jc w:val="center"/>
        <w:rPr>
          <w:b/>
          <w:sz w:val="28"/>
          <w:szCs w:val="28"/>
        </w:rPr>
      </w:pPr>
    </w:p>
    <w:p w:rsidR="0098607A" w:rsidRDefault="0098607A" w:rsidP="0098607A">
      <w:pPr>
        <w:jc w:val="center"/>
        <w:rPr>
          <w:b/>
          <w:sz w:val="28"/>
          <w:szCs w:val="28"/>
        </w:rPr>
      </w:pPr>
      <w:r w:rsidRPr="00663491">
        <w:rPr>
          <w:b/>
          <w:sz w:val="28"/>
          <w:szCs w:val="28"/>
        </w:rPr>
        <w:t xml:space="preserve">О внесении изменений в постановление администрации Новоичинского сельсовета  Куйбышевского района Новосибирской области </w:t>
      </w:r>
    </w:p>
    <w:p w:rsidR="0098607A" w:rsidRPr="00663491" w:rsidRDefault="0098607A" w:rsidP="0098607A">
      <w:pPr>
        <w:jc w:val="center"/>
        <w:rPr>
          <w:b/>
          <w:sz w:val="28"/>
          <w:szCs w:val="28"/>
        </w:rPr>
      </w:pPr>
      <w:r w:rsidRPr="00663491">
        <w:rPr>
          <w:b/>
          <w:sz w:val="28"/>
          <w:szCs w:val="28"/>
        </w:rPr>
        <w:t xml:space="preserve">от 14.07.2015 № 58 </w:t>
      </w:r>
    </w:p>
    <w:p w:rsidR="0098607A" w:rsidRPr="005E3CBE" w:rsidRDefault="0098607A" w:rsidP="0098607A">
      <w:pPr>
        <w:jc w:val="center"/>
        <w:rPr>
          <w:b/>
          <w:sz w:val="28"/>
          <w:szCs w:val="28"/>
        </w:rPr>
      </w:pPr>
    </w:p>
    <w:p w:rsidR="0098607A" w:rsidRPr="005E3CBE" w:rsidRDefault="0098607A" w:rsidP="0098607A">
      <w:pPr>
        <w:jc w:val="both"/>
        <w:rPr>
          <w:bCs/>
          <w:sz w:val="28"/>
          <w:szCs w:val="28"/>
        </w:rPr>
      </w:pPr>
      <w:r w:rsidRPr="005E3CBE">
        <w:rPr>
          <w:sz w:val="28"/>
          <w:szCs w:val="28"/>
        </w:rPr>
        <w:t xml:space="preserve">        В целях приведения  муниципальных правовых актов в соответствие с действующим законодательством Российской Федерации, администрация Новоичинского сельсовета Куйбышевского района Новосибирской области </w:t>
      </w:r>
    </w:p>
    <w:p w:rsidR="0098607A" w:rsidRPr="005E3CBE" w:rsidRDefault="0098607A" w:rsidP="0098607A">
      <w:pPr>
        <w:jc w:val="both"/>
        <w:rPr>
          <w:bCs/>
          <w:sz w:val="28"/>
          <w:szCs w:val="28"/>
        </w:rPr>
      </w:pPr>
      <w:r w:rsidRPr="005E3CBE">
        <w:rPr>
          <w:sz w:val="28"/>
          <w:szCs w:val="28"/>
        </w:rPr>
        <w:t xml:space="preserve">        ПОСТАНОВЛЯЕТ:</w:t>
      </w:r>
    </w:p>
    <w:p w:rsidR="0098607A" w:rsidRPr="005E3CBE" w:rsidRDefault="0098607A" w:rsidP="0098607A">
      <w:pPr>
        <w:pStyle w:val="1"/>
        <w:ind w:left="0"/>
        <w:rPr>
          <w:bCs/>
          <w:szCs w:val="28"/>
        </w:rPr>
      </w:pPr>
      <w:r>
        <w:rPr>
          <w:szCs w:val="28"/>
        </w:rPr>
        <w:t xml:space="preserve">        1.</w:t>
      </w:r>
      <w:r w:rsidRPr="005E3CBE">
        <w:rPr>
          <w:szCs w:val="28"/>
        </w:rPr>
        <w:t>Внести в постановление администрации от 14.07.2015 № 58  «</w:t>
      </w:r>
      <w:r w:rsidRPr="005E3CBE">
        <w:rPr>
          <w:rStyle w:val="a4"/>
          <w:b w:val="0"/>
          <w:szCs w:val="28"/>
        </w:rPr>
        <w:t>Об утверждении административного регламента по предоставлению муниципальной услуги «Представление жилых помещений по договорам социального найма» следующие изменения:</w:t>
      </w:r>
    </w:p>
    <w:p w:rsidR="0098607A" w:rsidRDefault="0098607A" w:rsidP="0098607A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12301">
        <w:rPr>
          <w:sz w:val="28"/>
          <w:szCs w:val="28"/>
        </w:rPr>
        <w:t xml:space="preserve">В пункте 2.6.1 административного регламента  из перечня документов, который гражданин обязан предоставить для получения муниципальной услуги исключить </w:t>
      </w:r>
      <w:r w:rsidRPr="004971BF">
        <w:rPr>
          <w:sz w:val="28"/>
          <w:szCs w:val="28"/>
        </w:rPr>
        <w:t xml:space="preserve">– </w:t>
      </w:r>
      <w:r w:rsidRPr="004971BF">
        <w:rPr>
          <w:rStyle w:val="apple-converted-space"/>
          <w:spacing w:val="2"/>
          <w:sz w:val="28"/>
          <w:szCs w:val="28"/>
        </w:rPr>
        <w:t>выписку из домовой книги по месту жительства заявителя и членов его семьи</w:t>
      </w:r>
      <w:r>
        <w:rPr>
          <w:rStyle w:val="apple-converted-space"/>
          <w:spacing w:val="2"/>
          <w:sz w:val="28"/>
          <w:szCs w:val="28"/>
        </w:rPr>
        <w:t>.</w:t>
      </w:r>
      <w:r w:rsidRPr="00B12301">
        <w:rPr>
          <w:sz w:val="28"/>
          <w:szCs w:val="28"/>
        </w:rPr>
        <w:t xml:space="preserve"> </w:t>
      </w:r>
    </w:p>
    <w:p w:rsidR="0098607A" w:rsidRPr="006C7CDE" w:rsidRDefault="0098607A" w:rsidP="0098607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6C7CDE">
        <w:rPr>
          <w:rFonts w:eastAsia="Calibri"/>
          <w:sz w:val="28"/>
          <w:szCs w:val="28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Новоичинского </w:t>
      </w:r>
      <w:r w:rsidRPr="006C7CDE">
        <w:rPr>
          <w:rFonts w:eastAsia="Calibri"/>
          <w:sz w:val="28"/>
          <w:szCs w:val="28"/>
        </w:rPr>
        <w:lastRenderedPageBreak/>
        <w:t>сельсовета Куйбышевского района Новосибирской области http://novoitshinsk.nso.ru.</w:t>
      </w:r>
    </w:p>
    <w:p w:rsidR="0098607A" w:rsidRPr="006C7CDE" w:rsidRDefault="0098607A" w:rsidP="0098607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3</w:t>
      </w:r>
      <w:r w:rsidRPr="006C7CDE">
        <w:rPr>
          <w:rFonts w:eastAsia="Calibri"/>
          <w:sz w:val="28"/>
          <w:szCs w:val="28"/>
        </w:rPr>
        <w:t xml:space="preserve">.  </w:t>
      </w:r>
      <w:proofErr w:type="gramStart"/>
      <w:r w:rsidRPr="006C7CDE">
        <w:rPr>
          <w:rFonts w:eastAsia="Calibri"/>
          <w:sz w:val="28"/>
          <w:szCs w:val="28"/>
        </w:rPr>
        <w:t>Контроль за</w:t>
      </w:r>
      <w:proofErr w:type="gramEnd"/>
      <w:r w:rsidRPr="006C7CDE"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98607A" w:rsidRPr="006C7CDE" w:rsidRDefault="0098607A" w:rsidP="0098607A">
      <w:pPr>
        <w:jc w:val="both"/>
        <w:rPr>
          <w:rFonts w:eastAsia="Calibri"/>
          <w:sz w:val="28"/>
          <w:szCs w:val="28"/>
        </w:rPr>
      </w:pPr>
    </w:p>
    <w:p w:rsidR="0098607A" w:rsidRPr="006C7CDE" w:rsidRDefault="0098607A" w:rsidP="0098607A">
      <w:pPr>
        <w:jc w:val="both"/>
        <w:rPr>
          <w:rFonts w:eastAsia="Calibri"/>
          <w:sz w:val="28"/>
          <w:szCs w:val="28"/>
        </w:rPr>
      </w:pPr>
    </w:p>
    <w:p w:rsidR="0098607A" w:rsidRPr="006C7CDE" w:rsidRDefault="0098607A" w:rsidP="0098607A">
      <w:pPr>
        <w:jc w:val="both"/>
        <w:rPr>
          <w:rFonts w:eastAsia="Calibri"/>
          <w:sz w:val="28"/>
          <w:szCs w:val="28"/>
        </w:rPr>
      </w:pPr>
      <w:r w:rsidRPr="006C7CDE">
        <w:rPr>
          <w:rFonts w:eastAsia="Calibri"/>
          <w:sz w:val="28"/>
          <w:szCs w:val="28"/>
        </w:rPr>
        <w:t xml:space="preserve">Глава Новоичинского сельсовета </w:t>
      </w:r>
    </w:p>
    <w:p w:rsidR="0098607A" w:rsidRDefault="0098607A" w:rsidP="0098607A">
      <w:pPr>
        <w:jc w:val="both"/>
      </w:pPr>
      <w:r w:rsidRPr="006C7CDE">
        <w:rPr>
          <w:rFonts w:eastAsia="Calibri"/>
          <w:sz w:val="28"/>
          <w:szCs w:val="28"/>
        </w:rPr>
        <w:t xml:space="preserve">Куйбышевского района Новосибирской области                         Н.О. Кущенко    </w:t>
      </w:r>
    </w:p>
    <w:p w:rsidR="0098607A" w:rsidRDefault="0098607A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/>
    <w:p w:rsidR="00145414" w:rsidRDefault="00145414">
      <w:bookmarkStart w:id="0" w:name="_GoBack"/>
      <w:bookmarkEnd w:id="0"/>
    </w:p>
    <w:p w:rsidR="00145414" w:rsidRDefault="00145414"/>
    <w:p w:rsidR="00145414" w:rsidRPr="005E3CBE" w:rsidRDefault="00145414" w:rsidP="00145414">
      <w:pPr>
        <w:jc w:val="center"/>
        <w:rPr>
          <w:b/>
          <w:sz w:val="28"/>
          <w:szCs w:val="28"/>
        </w:rPr>
      </w:pPr>
      <w:r w:rsidRPr="005E3CBE">
        <w:rPr>
          <w:b/>
          <w:sz w:val="28"/>
          <w:szCs w:val="28"/>
        </w:rPr>
        <w:lastRenderedPageBreak/>
        <w:t>АДМИНИСТРАЦИЯ НОВОИЧИНСКОГО СЕЛЬСОВЕТА</w:t>
      </w:r>
    </w:p>
    <w:p w:rsidR="00145414" w:rsidRPr="005E3CBE" w:rsidRDefault="00145414" w:rsidP="00145414">
      <w:pPr>
        <w:tabs>
          <w:tab w:val="left" w:pos="3525"/>
        </w:tabs>
        <w:jc w:val="center"/>
        <w:rPr>
          <w:b/>
          <w:sz w:val="28"/>
          <w:szCs w:val="28"/>
        </w:rPr>
      </w:pPr>
      <w:r w:rsidRPr="005E3CBE">
        <w:rPr>
          <w:b/>
          <w:sz w:val="28"/>
          <w:szCs w:val="28"/>
        </w:rPr>
        <w:t>КУЙБЫШЕВСКОГО РАЙОНА</w:t>
      </w:r>
    </w:p>
    <w:p w:rsidR="00145414" w:rsidRPr="005E3CBE" w:rsidRDefault="00145414" w:rsidP="00145414">
      <w:pPr>
        <w:tabs>
          <w:tab w:val="left" w:pos="3525"/>
        </w:tabs>
        <w:jc w:val="center"/>
        <w:rPr>
          <w:b/>
          <w:sz w:val="28"/>
          <w:szCs w:val="28"/>
        </w:rPr>
      </w:pPr>
      <w:r w:rsidRPr="005E3CBE">
        <w:rPr>
          <w:b/>
          <w:sz w:val="28"/>
          <w:szCs w:val="28"/>
        </w:rPr>
        <w:t>НОВОСИБИРСКОЙ ОБЛАСТИ</w:t>
      </w:r>
    </w:p>
    <w:p w:rsidR="00145414" w:rsidRPr="005E3CBE" w:rsidRDefault="00145414" w:rsidP="00145414">
      <w:pPr>
        <w:jc w:val="center"/>
        <w:rPr>
          <w:sz w:val="28"/>
          <w:szCs w:val="28"/>
        </w:rPr>
      </w:pPr>
    </w:p>
    <w:p w:rsidR="00145414" w:rsidRPr="005E3CBE" w:rsidRDefault="00145414" w:rsidP="00145414">
      <w:pPr>
        <w:jc w:val="center"/>
        <w:rPr>
          <w:sz w:val="28"/>
          <w:szCs w:val="28"/>
        </w:rPr>
      </w:pPr>
    </w:p>
    <w:p w:rsidR="00145414" w:rsidRPr="005E3CBE" w:rsidRDefault="00145414" w:rsidP="00145414">
      <w:pPr>
        <w:jc w:val="center"/>
        <w:rPr>
          <w:b/>
          <w:sz w:val="28"/>
          <w:szCs w:val="28"/>
        </w:rPr>
      </w:pPr>
      <w:r w:rsidRPr="005E3CBE">
        <w:rPr>
          <w:b/>
          <w:sz w:val="28"/>
          <w:szCs w:val="28"/>
        </w:rPr>
        <w:t>ПОСТАНОВЛЕНИЕ</w:t>
      </w:r>
    </w:p>
    <w:p w:rsidR="00145414" w:rsidRDefault="00145414" w:rsidP="00145414">
      <w:pPr>
        <w:jc w:val="both"/>
        <w:rPr>
          <w:rFonts w:eastAsia="Calibri"/>
          <w:b/>
          <w:bCs/>
          <w:sz w:val="28"/>
          <w:szCs w:val="28"/>
        </w:rPr>
      </w:pPr>
    </w:p>
    <w:p w:rsidR="00145414" w:rsidRPr="000B15B9" w:rsidRDefault="00145414" w:rsidP="00145414">
      <w:pPr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    13.04.2021 г.                                                                                                    №   20                     </w:t>
      </w:r>
    </w:p>
    <w:p w:rsidR="00145414" w:rsidRPr="000B15B9" w:rsidRDefault="00145414" w:rsidP="00145414">
      <w:pPr>
        <w:jc w:val="center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с. Новоичинское</w:t>
      </w:r>
    </w:p>
    <w:p w:rsidR="00145414" w:rsidRPr="000B15B9" w:rsidRDefault="00145414" w:rsidP="00145414">
      <w:pPr>
        <w:keepNext/>
        <w:jc w:val="center"/>
        <w:outlineLvl w:val="0"/>
        <w:rPr>
          <w:b/>
          <w:bCs/>
          <w:i/>
          <w:iCs/>
          <w:sz w:val="28"/>
          <w:szCs w:val="28"/>
        </w:rPr>
      </w:pPr>
    </w:p>
    <w:p w:rsidR="00145414" w:rsidRPr="000B15B9" w:rsidRDefault="00145414" w:rsidP="00145414">
      <w:pPr>
        <w:jc w:val="center"/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jc w:val="center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Порядок составления, утверждения и ведения </w:t>
      </w:r>
      <w:proofErr w:type="gramStart"/>
      <w:r w:rsidRPr="000B15B9">
        <w:rPr>
          <w:rFonts w:eastAsia="Calibri"/>
          <w:sz w:val="28"/>
          <w:szCs w:val="28"/>
        </w:rPr>
        <w:t>бюджетной</w:t>
      </w:r>
      <w:proofErr w:type="gramEnd"/>
      <w:r w:rsidRPr="000B15B9">
        <w:rPr>
          <w:rFonts w:eastAsia="Calibri"/>
          <w:sz w:val="28"/>
          <w:szCs w:val="28"/>
        </w:rPr>
        <w:t xml:space="preserve"> </w:t>
      </w:r>
    </w:p>
    <w:p w:rsidR="00145414" w:rsidRPr="000B15B9" w:rsidRDefault="00145414" w:rsidP="00145414">
      <w:pPr>
        <w:jc w:val="center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сметы муниципального казенного учреждения </w:t>
      </w:r>
    </w:p>
    <w:p w:rsidR="00145414" w:rsidRPr="000B15B9" w:rsidRDefault="00145414" w:rsidP="00145414">
      <w:pPr>
        <w:jc w:val="center"/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ind w:firstLine="708"/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ind w:firstLine="708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В целях реализации статей 158,161,221 Бюджетного Кодекса Российской Федерации, администрация Новоичинского  Куйбышевского района Новосибирской области </w:t>
      </w:r>
    </w:p>
    <w:p w:rsidR="00145414" w:rsidRPr="000B15B9" w:rsidRDefault="00145414" w:rsidP="00145414">
      <w:pPr>
        <w:ind w:firstLine="708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ПОСТАНОВЛЯЕТ:</w:t>
      </w:r>
    </w:p>
    <w:p w:rsidR="00145414" w:rsidRPr="000B15B9" w:rsidRDefault="00145414" w:rsidP="00145414">
      <w:pPr>
        <w:numPr>
          <w:ilvl w:val="0"/>
          <w:numId w:val="2"/>
        </w:numPr>
        <w:tabs>
          <w:tab w:val="num" w:pos="0"/>
        </w:tabs>
        <w:ind w:left="0" w:firstLine="811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Утвердить прилагаемый  порядок составления, утверждения и ведения бюджетной сметы муниципального казенного учреждения.</w:t>
      </w:r>
    </w:p>
    <w:p w:rsidR="00145414" w:rsidRPr="000B15B9" w:rsidRDefault="00145414" w:rsidP="00145414">
      <w:pPr>
        <w:numPr>
          <w:ilvl w:val="0"/>
          <w:numId w:val="2"/>
        </w:numPr>
        <w:tabs>
          <w:tab w:val="num" w:pos="0"/>
        </w:tabs>
        <w:ind w:left="0" w:firstLine="811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Признать утратившими силу постановления администрации Новоичинского сельсовета Куйбышевского района Новосибирской области </w:t>
      </w:r>
      <w:proofErr w:type="gramStart"/>
      <w:r w:rsidRPr="000B15B9">
        <w:rPr>
          <w:rFonts w:eastAsia="Calibri"/>
          <w:sz w:val="28"/>
          <w:szCs w:val="28"/>
        </w:rPr>
        <w:t>от</w:t>
      </w:r>
      <w:proofErr w:type="gramEnd"/>
      <w:r w:rsidRPr="000B15B9">
        <w:rPr>
          <w:rFonts w:eastAsia="Calibri"/>
          <w:sz w:val="28"/>
          <w:szCs w:val="28"/>
        </w:rPr>
        <w:t xml:space="preserve"> </w:t>
      </w:r>
    </w:p>
    <w:p w:rsidR="00145414" w:rsidRPr="000B15B9" w:rsidRDefault="00145414" w:rsidP="0014541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03.10.2011 г.  № 49</w:t>
      </w:r>
      <w:r w:rsidRPr="000B15B9">
        <w:rPr>
          <w:rFonts w:eastAsia="Calibri"/>
          <w:b/>
          <w:bCs/>
          <w:sz w:val="28"/>
          <w:szCs w:val="28"/>
        </w:rPr>
        <w:t xml:space="preserve"> «</w:t>
      </w:r>
      <w:r w:rsidRPr="000B15B9">
        <w:rPr>
          <w:rFonts w:eastAsia="Calibri"/>
          <w:sz w:val="28"/>
          <w:szCs w:val="28"/>
        </w:rPr>
        <w:t xml:space="preserve"> Порядок составления, утверждения и ведения бюджетных смет муниципальных казенных учреждений Новоичинского сельсовета»</w:t>
      </w:r>
    </w:p>
    <w:p w:rsidR="00145414" w:rsidRPr="000B15B9" w:rsidRDefault="00145414" w:rsidP="00145414">
      <w:pPr>
        <w:ind w:firstLine="567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http://novoitshinsk.nso.ru.</w:t>
      </w:r>
    </w:p>
    <w:p w:rsidR="00145414" w:rsidRPr="000B15B9" w:rsidRDefault="00145414" w:rsidP="00145414">
      <w:pPr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        3.  </w:t>
      </w:r>
      <w:proofErr w:type="gramStart"/>
      <w:r w:rsidRPr="000B15B9">
        <w:rPr>
          <w:rFonts w:eastAsia="Calibri"/>
          <w:sz w:val="28"/>
          <w:szCs w:val="28"/>
        </w:rPr>
        <w:t>Контроль за</w:t>
      </w:r>
      <w:proofErr w:type="gramEnd"/>
      <w:r w:rsidRPr="000B15B9">
        <w:rPr>
          <w:rFonts w:eastAsia="Calibri"/>
          <w:sz w:val="28"/>
          <w:szCs w:val="28"/>
        </w:rPr>
        <w:t xml:space="preserve"> исполнением постановления оставляю за собой.</w:t>
      </w:r>
    </w:p>
    <w:p w:rsidR="00145414" w:rsidRPr="000B15B9" w:rsidRDefault="00145414" w:rsidP="00145414">
      <w:pPr>
        <w:ind w:left="708"/>
        <w:jc w:val="both"/>
        <w:rPr>
          <w:sz w:val="28"/>
          <w:szCs w:val="28"/>
        </w:rPr>
      </w:pPr>
    </w:p>
    <w:p w:rsidR="00145414" w:rsidRPr="000B15B9" w:rsidRDefault="00145414" w:rsidP="00145414">
      <w:pPr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             </w:t>
      </w:r>
    </w:p>
    <w:p w:rsidR="00145414" w:rsidRPr="000B15B9" w:rsidRDefault="00145414" w:rsidP="00145414">
      <w:pPr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                                    </w:t>
      </w:r>
    </w:p>
    <w:p w:rsidR="00145414" w:rsidRPr="000B15B9" w:rsidRDefault="00145414" w:rsidP="0014541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Глава   Новоичинского  сельсовета  </w:t>
      </w:r>
    </w:p>
    <w:p w:rsidR="00145414" w:rsidRPr="000B15B9" w:rsidRDefault="00145414" w:rsidP="0014541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Куйбышевского района</w:t>
      </w:r>
    </w:p>
    <w:p w:rsidR="00145414" w:rsidRPr="000B15B9" w:rsidRDefault="00145414" w:rsidP="00145414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0B15B9">
        <w:rPr>
          <w:rFonts w:eastAsia="Calibri"/>
          <w:sz w:val="28"/>
          <w:szCs w:val="28"/>
        </w:rPr>
        <w:t>Н.О.Кущенко</w:t>
      </w:r>
      <w:proofErr w:type="spellEnd"/>
    </w:p>
    <w:p w:rsidR="00145414" w:rsidRPr="000B15B9" w:rsidRDefault="00145414" w:rsidP="00145414">
      <w:pPr>
        <w:ind w:left="6480"/>
        <w:jc w:val="both"/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ind w:left="6480"/>
        <w:jc w:val="both"/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ind w:left="6480"/>
        <w:jc w:val="both"/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jc w:val="both"/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ind w:left="6480"/>
        <w:jc w:val="both"/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ind w:left="6480"/>
        <w:jc w:val="both"/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ind w:left="6100"/>
        <w:jc w:val="right"/>
        <w:rPr>
          <w:rFonts w:eastAsia="Calibri"/>
        </w:rPr>
      </w:pPr>
      <w:r w:rsidRPr="000B15B9">
        <w:rPr>
          <w:rFonts w:eastAsia="Calibri"/>
        </w:rPr>
        <w:t xml:space="preserve">Утверждено </w:t>
      </w:r>
    </w:p>
    <w:p w:rsidR="00145414" w:rsidRPr="000B15B9" w:rsidRDefault="00145414" w:rsidP="00145414">
      <w:pPr>
        <w:ind w:left="6100"/>
        <w:jc w:val="right"/>
        <w:rPr>
          <w:rFonts w:eastAsia="Calibri"/>
        </w:rPr>
      </w:pPr>
      <w:r w:rsidRPr="000B15B9">
        <w:rPr>
          <w:rFonts w:eastAsia="Calibri"/>
        </w:rPr>
        <w:t xml:space="preserve">постановлением администрации </w:t>
      </w:r>
    </w:p>
    <w:p w:rsidR="00145414" w:rsidRPr="000B15B9" w:rsidRDefault="00145414" w:rsidP="00145414">
      <w:pPr>
        <w:ind w:left="6100"/>
        <w:jc w:val="right"/>
        <w:rPr>
          <w:rFonts w:eastAsia="Calibri"/>
        </w:rPr>
      </w:pPr>
      <w:r w:rsidRPr="000B15B9">
        <w:rPr>
          <w:rFonts w:eastAsia="Calibri"/>
        </w:rPr>
        <w:t>Новоичинского сельсовета Куйбышевского района Новосибирской области</w:t>
      </w:r>
    </w:p>
    <w:p w:rsidR="00145414" w:rsidRPr="000B15B9" w:rsidRDefault="00145414" w:rsidP="00145414">
      <w:pPr>
        <w:ind w:left="6480"/>
        <w:jc w:val="right"/>
        <w:rPr>
          <w:rFonts w:eastAsia="Calibri"/>
        </w:rPr>
      </w:pPr>
      <w:r w:rsidRPr="000B15B9">
        <w:rPr>
          <w:rFonts w:eastAsia="Calibri"/>
        </w:rPr>
        <w:lastRenderedPageBreak/>
        <w:t>от 13.04.2021г.  № 20</w:t>
      </w:r>
    </w:p>
    <w:p w:rsidR="00145414" w:rsidRPr="000B15B9" w:rsidRDefault="00145414" w:rsidP="00145414">
      <w:pPr>
        <w:widowControl w:val="0"/>
        <w:ind w:firstLine="720"/>
        <w:jc w:val="center"/>
        <w:rPr>
          <w:rFonts w:eastAsia="Calibri"/>
          <w:b/>
          <w:bCs/>
          <w:sz w:val="28"/>
          <w:szCs w:val="28"/>
        </w:rPr>
      </w:pPr>
    </w:p>
    <w:p w:rsidR="00145414" w:rsidRPr="000B15B9" w:rsidRDefault="00145414" w:rsidP="00145414">
      <w:pPr>
        <w:widowControl w:val="0"/>
        <w:ind w:firstLine="720"/>
        <w:jc w:val="center"/>
        <w:rPr>
          <w:rFonts w:eastAsia="Calibri"/>
          <w:b/>
          <w:bCs/>
          <w:sz w:val="28"/>
          <w:szCs w:val="28"/>
        </w:rPr>
      </w:pPr>
    </w:p>
    <w:p w:rsidR="00145414" w:rsidRPr="000B15B9" w:rsidRDefault="00145414" w:rsidP="00145414">
      <w:pPr>
        <w:widowControl w:val="0"/>
        <w:jc w:val="center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Порядок составления, утверждения и ведения бюджетной сметы муниципального казенного учреждения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</w:rPr>
      </w:pPr>
    </w:p>
    <w:p w:rsidR="00145414" w:rsidRPr="000B15B9" w:rsidRDefault="00145414" w:rsidP="00145414">
      <w:pPr>
        <w:widowControl w:val="0"/>
        <w:ind w:firstLine="720"/>
        <w:jc w:val="center"/>
        <w:rPr>
          <w:rFonts w:eastAsia="Calibri"/>
          <w:b/>
          <w:bCs/>
          <w:sz w:val="28"/>
          <w:szCs w:val="28"/>
        </w:rPr>
      </w:pPr>
      <w:r w:rsidRPr="000B15B9">
        <w:rPr>
          <w:rFonts w:eastAsia="Calibri"/>
          <w:b/>
          <w:bCs/>
          <w:sz w:val="28"/>
          <w:szCs w:val="28"/>
        </w:rPr>
        <w:t>I. Общие положения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Настоящий порядок разработан в целях реализации статей 158,161,221 Бюджетного Кодекса Российской Федерации и  устанавливает требования к составлению, утверждению и ведению бюджетной сметы (далее - смета) муниципального казенного учреждения.</w:t>
      </w:r>
      <w:r w:rsidRPr="000B15B9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145414" w:rsidRPr="000B15B9" w:rsidRDefault="00145414" w:rsidP="00145414">
      <w:pPr>
        <w:autoSpaceDE w:val="0"/>
        <w:autoSpaceDN w:val="0"/>
        <w:adjustRightInd w:val="0"/>
        <w:ind w:firstLine="540"/>
        <w:jc w:val="both"/>
        <w:outlineLvl w:val="3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Администрация Новоичинского сельсовета Куйбышевского района Новосибирской области - главный распорядитель средств бюджета (далее – Администрация) утверждает порядок составления, утверждения и ведения смет подведомственных получателей бюджетных средств, являющихся казенными учреждениями в соответствии с требованиями законодательства Российской Федерации, в том числе с учетом общих требований.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Порядок составления, утверждения и ведения смет учреждений принимается в форме единого документа.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b/>
          <w:bCs/>
          <w:sz w:val="28"/>
          <w:szCs w:val="28"/>
        </w:rPr>
      </w:pPr>
    </w:p>
    <w:p w:rsidR="00145414" w:rsidRPr="000B15B9" w:rsidRDefault="00145414" w:rsidP="00145414">
      <w:pPr>
        <w:widowControl w:val="0"/>
        <w:ind w:firstLine="720"/>
        <w:jc w:val="center"/>
        <w:rPr>
          <w:rFonts w:eastAsia="Calibri"/>
          <w:b/>
          <w:bCs/>
          <w:sz w:val="28"/>
          <w:szCs w:val="28"/>
        </w:rPr>
      </w:pPr>
      <w:r w:rsidRPr="000B15B9">
        <w:rPr>
          <w:rFonts w:eastAsia="Calibri"/>
          <w:b/>
          <w:bCs/>
          <w:sz w:val="28"/>
          <w:szCs w:val="28"/>
          <w:lang w:val="en-US"/>
        </w:rPr>
        <w:t>II</w:t>
      </w:r>
      <w:r w:rsidRPr="000B15B9">
        <w:rPr>
          <w:rFonts w:eastAsia="Calibri"/>
          <w:b/>
          <w:bCs/>
          <w:sz w:val="28"/>
          <w:szCs w:val="28"/>
        </w:rPr>
        <w:t>. Составление и утверждение бюджетной сметы</w:t>
      </w:r>
    </w:p>
    <w:p w:rsidR="00145414" w:rsidRPr="000B15B9" w:rsidRDefault="00145414" w:rsidP="001454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B15B9">
        <w:rPr>
          <w:rFonts w:eastAsia="Calibri"/>
          <w:sz w:val="28"/>
          <w:szCs w:val="28"/>
        </w:rPr>
        <w:t>Бюджетная смета учреждения является документом, утверждаемым по форме согласно приложению № 1 к настоящему порядку и устанавливающими объем и распределение направлений расходования средств бюджета в соответствии с доведенными в установленном порядке лимитами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очередного финансового года и планового периода, включая бюджетные обязательства по</w:t>
      </w:r>
      <w:proofErr w:type="gramEnd"/>
      <w:r w:rsidRPr="000B15B9">
        <w:rPr>
          <w:rFonts w:eastAsia="Calibri"/>
          <w:sz w:val="28"/>
          <w:szCs w:val="28"/>
        </w:rPr>
        <w:t xml:space="preserve">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145414" w:rsidRPr="000B15B9" w:rsidRDefault="00145414" w:rsidP="0014541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Показатели сметы формируются в разрезе </w:t>
      </w:r>
      <w:proofErr w:type="gramStart"/>
      <w:r w:rsidRPr="000B15B9">
        <w:rPr>
          <w:rFonts w:eastAsia="Calibri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0B15B9">
        <w:rPr>
          <w:rFonts w:eastAsia="Calibri"/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 статей (подстатей) классификации операций сектора государственного управления. </w:t>
      </w:r>
    </w:p>
    <w:p w:rsidR="00145414" w:rsidRPr="000B15B9" w:rsidRDefault="00145414" w:rsidP="0014541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 в соответствии с приложением №  2.</w:t>
      </w:r>
    </w:p>
    <w:p w:rsidR="00145414" w:rsidRPr="000B15B9" w:rsidRDefault="00145414" w:rsidP="001454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Обоснования (расчеты) плановых сметных показателей формируются в процессе формирования проекта закона (решения)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учреждений.</w:t>
      </w:r>
    </w:p>
    <w:p w:rsidR="00145414" w:rsidRPr="000B15B9" w:rsidRDefault="00145414" w:rsidP="0014541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Смета реорганизуемого учреждения составляется в порядке, установленном Администрацией на текущий финансовый год и плановый </w:t>
      </w:r>
      <w:r w:rsidRPr="000B15B9">
        <w:rPr>
          <w:rFonts w:eastAsia="Calibri"/>
          <w:sz w:val="28"/>
          <w:szCs w:val="28"/>
        </w:rPr>
        <w:lastRenderedPageBreak/>
        <w:t xml:space="preserve">период и в объеме доведенных учреждению в установленном порядке лимитов бюджетных обязательств. </w:t>
      </w:r>
    </w:p>
    <w:p w:rsidR="00145414" w:rsidRPr="000B15B9" w:rsidRDefault="00145414" w:rsidP="0014541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Смета учреждения, являющегося получателем средств бюджета, утверждается Главой Администрации, если иной порядок не предусмотрен главным распорядителем средств бюджета.</w:t>
      </w:r>
    </w:p>
    <w:p w:rsidR="00145414" w:rsidRPr="000B15B9" w:rsidRDefault="00145414" w:rsidP="001454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Утверждение сметы учреждения в порядке, установленном настоящим пунктом, осуществляется не позднее десяти рабочих дней со дня доведения ему в установленном порядке соответствующих лимитов бюджетных обязательств.</w:t>
      </w:r>
    </w:p>
    <w:p w:rsidR="00145414" w:rsidRPr="000B15B9" w:rsidRDefault="00145414" w:rsidP="001454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средств.</w:t>
      </w:r>
    </w:p>
    <w:p w:rsidR="00145414" w:rsidRPr="000B15B9" w:rsidRDefault="00145414" w:rsidP="001454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В смете </w:t>
      </w:r>
      <w:proofErr w:type="spellStart"/>
      <w:r w:rsidRPr="000B15B9">
        <w:rPr>
          <w:rFonts w:eastAsia="Calibri"/>
          <w:sz w:val="28"/>
          <w:szCs w:val="28"/>
        </w:rPr>
        <w:t>справочно</w:t>
      </w:r>
      <w:proofErr w:type="spellEnd"/>
      <w:r w:rsidRPr="000B15B9">
        <w:rPr>
          <w:rFonts w:eastAsia="Calibri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145414" w:rsidRPr="000B15B9" w:rsidRDefault="00145414" w:rsidP="00145414">
      <w:pPr>
        <w:widowControl w:val="0"/>
        <w:ind w:firstLine="720"/>
        <w:jc w:val="center"/>
        <w:rPr>
          <w:rFonts w:eastAsia="Calibri"/>
          <w:b/>
          <w:bCs/>
          <w:sz w:val="28"/>
          <w:szCs w:val="28"/>
        </w:rPr>
      </w:pPr>
    </w:p>
    <w:p w:rsidR="00145414" w:rsidRPr="000B15B9" w:rsidRDefault="00145414" w:rsidP="00145414">
      <w:pPr>
        <w:widowControl w:val="0"/>
        <w:ind w:firstLine="720"/>
        <w:jc w:val="center"/>
        <w:rPr>
          <w:rFonts w:eastAsia="Calibri"/>
          <w:b/>
          <w:bCs/>
          <w:sz w:val="28"/>
          <w:szCs w:val="28"/>
        </w:rPr>
      </w:pPr>
      <w:r w:rsidRPr="000B15B9">
        <w:rPr>
          <w:rFonts w:eastAsia="Calibri"/>
          <w:b/>
          <w:bCs/>
          <w:sz w:val="28"/>
          <w:szCs w:val="28"/>
        </w:rPr>
        <w:t>I</w:t>
      </w:r>
      <w:r w:rsidRPr="000B15B9">
        <w:rPr>
          <w:rFonts w:eastAsia="Calibri"/>
          <w:b/>
          <w:bCs/>
          <w:sz w:val="28"/>
          <w:szCs w:val="28"/>
          <w:lang w:val="en-US"/>
        </w:rPr>
        <w:t>II</w:t>
      </w:r>
      <w:r w:rsidRPr="000B15B9">
        <w:rPr>
          <w:rFonts w:eastAsia="Calibri"/>
          <w:b/>
          <w:bCs/>
          <w:sz w:val="28"/>
          <w:szCs w:val="28"/>
        </w:rPr>
        <w:t>. Ведение сметы учреждения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Изменение показателей сметы составляются учреждением по форме согласно приложению 3 к настоящему порядку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Внесение изменений в смету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</w:t>
      </w:r>
      <w:proofErr w:type="gramStart"/>
      <w:r w:rsidRPr="000B15B9">
        <w:rPr>
          <w:rFonts w:eastAsia="Calibri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0B15B9">
        <w:rPr>
          <w:rFonts w:eastAsia="Calibri"/>
          <w:sz w:val="28"/>
          <w:szCs w:val="28"/>
        </w:rPr>
        <w:t xml:space="preserve"> и лимитов бюджетных обязательств;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 w:rsidRPr="000B15B9">
        <w:rPr>
          <w:rFonts w:eastAsia="Calibri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0B15B9">
        <w:rPr>
          <w:rFonts w:eastAsia="Calibri"/>
          <w:sz w:val="28"/>
          <w:szCs w:val="28"/>
        </w:rPr>
        <w:t xml:space="preserve"> и утвержденного объема лимитов бюджетных обязательств;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разделом </w:t>
      </w:r>
      <w:r w:rsidRPr="000B15B9">
        <w:rPr>
          <w:rFonts w:eastAsia="Calibri"/>
          <w:sz w:val="28"/>
          <w:szCs w:val="28"/>
          <w:lang w:val="en-US"/>
        </w:rPr>
        <w:t>II</w:t>
      </w:r>
      <w:r w:rsidRPr="000B15B9">
        <w:rPr>
          <w:rFonts w:eastAsia="Calibri"/>
          <w:sz w:val="28"/>
          <w:szCs w:val="28"/>
        </w:rPr>
        <w:t xml:space="preserve"> настоящего Порядка, не требующих изменения </w:t>
      </w:r>
      <w:proofErr w:type="gramStart"/>
      <w:r w:rsidRPr="000B15B9">
        <w:rPr>
          <w:rFonts w:eastAsia="Calibri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0B15B9">
        <w:rPr>
          <w:rFonts w:eastAsia="Calibri"/>
          <w:sz w:val="28"/>
          <w:szCs w:val="28"/>
        </w:rPr>
        <w:t xml:space="preserve"> и утвержденного объема лимитов бюджетных обязательств.</w:t>
      </w:r>
    </w:p>
    <w:p w:rsidR="00145414" w:rsidRPr="000B15B9" w:rsidRDefault="00145414" w:rsidP="0014541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изменяющих объемы сметных назначений, приводящих к перераспределению их между разделами сметы.</w:t>
      </w:r>
    </w:p>
    <w:p w:rsidR="00145414" w:rsidRPr="000B15B9" w:rsidRDefault="00145414" w:rsidP="0014541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lastRenderedPageBreak/>
        <w:t>К представленным на утверждение изменениям в смету прилагаются обоснования (расчеты) плановых сметных показателей, сформированных в соответствии с настоящим порядком.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Внесение изменений в смету, требующее изменения </w:t>
      </w:r>
      <w:proofErr w:type="gramStart"/>
      <w:r w:rsidRPr="000B15B9">
        <w:rPr>
          <w:rFonts w:eastAsia="Calibri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0B15B9">
        <w:rPr>
          <w:rFonts w:eastAsia="Calibri"/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145414" w:rsidRPr="000B15B9" w:rsidRDefault="00145414" w:rsidP="00145414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 xml:space="preserve">Утверждение изменений в смету осуществляется Главой поселения, утвердившего смету учреждения (либо ответственным лицом, уполномоченным Главой поселения утверждать изменения показателей бюджетной сметы). </w:t>
      </w:r>
    </w:p>
    <w:p w:rsidR="00145414" w:rsidRPr="000B15B9" w:rsidRDefault="00145414" w:rsidP="0014541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B15B9">
        <w:rPr>
          <w:rFonts w:eastAsia="Calibri"/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145414" w:rsidRPr="000B15B9" w:rsidRDefault="00145414" w:rsidP="00145414">
      <w:pPr>
        <w:shd w:val="clear" w:color="auto" w:fill="FFFFFF"/>
        <w:spacing w:line="320" w:lineRule="exact"/>
        <w:ind w:left="11" w:right="68" w:firstLine="713"/>
        <w:jc w:val="both"/>
        <w:rPr>
          <w:rFonts w:eastAsia="Calibri"/>
          <w:color w:val="000000"/>
          <w:spacing w:val="1"/>
          <w:sz w:val="28"/>
          <w:szCs w:val="28"/>
        </w:rPr>
      </w:pPr>
    </w:p>
    <w:p w:rsidR="00145414" w:rsidRPr="000B15B9" w:rsidRDefault="00145414" w:rsidP="00145414">
      <w:pPr>
        <w:shd w:val="clear" w:color="auto" w:fill="FFFFFF"/>
        <w:spacing w:line="320" w:lineRule="exact"/>
        <w:ind w:left="11" w:right="68" w:firstLine="713"/>
        <w:jc w:val="both"/>
        <w:rPr>
          <w:rFonts w:eastAsia="Calibri"/>
          <w:color w:val="000000"/>
          <w:spacing w:val="1"/>
          <w:sz w:val="28"/>
          <w:szCs w:val="28"/>
        </w:rPr>
      </w:pPr>
    </w:p>
    <w:p w:rsidR="00145414" w:rsidRPr="000B15B9" w:rsidRDefault="00145414" w:rsidP="00145414">
      <w:pPr>
        <w:shd w:val="clear" w:color="auto" w:fill="FFFFFF"/>
        <w:spacing w:line="320" w:lineRule="exact"/>
        <w:ind w:left="11" w:right="68" w:firstLine="713"/>
        <w:jc w:val="right"/>
        <w:rPr>
          <w:rFonts w:eastAsia="Calibri"/>
          <w:color w:val="000000"/>
          <w:spacing w:val="1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p w:rsidR="00145414" w:rsidRPr="000B15B9" w:rsidRDefault="00145414" w:rsidP="00145414">
      <w:pPr>
        <w:rPr>
          <w:rFonts w:eastAsia="Calibri"/>
          <w:sz w:val="28"/>
          <w:szCs w:val="28"/>
        </w:rPr>
      </w:pPr>
    </w:p>
    <w:tbl>
      <w:tblPr>
        <w:tblW w:w="12744" w:type="dxa"/>
        <w:tblInd w:w="93" w:type="dxa"/>
        <w:tblLook w:val="00A0" w:firstRow="1" w:lastRow="0" w:firstColumn="1" w:lastColumn="0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145414" w:rsidRPr="000B15B9" w:rsidTr="00E075F5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414" w:rsidRPr="000B15B9" w:rsidRDefault="00145414" w:rsidP="00E075F5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145414" w:rsidRPr="000B15B9" w:rsidRDefault="00145414" w:rsidP="00145414">
      <w:pPr>
        <w:rPr>
          <w:rFonts w:eastAsia="Calibri"/>
          <w:sz w:val="28"/>
          <w:szCs w:val="28"/>
        </w:rPr>
        <w:sectPr w:rsidR="00145414" w:rsidRPr="000B15B9" w:rsidSect="003B0AC3">
          <w:pgSz w:w="11909" w:h="16834"/>
          <w:pgMar w:top="851" w:right="851" w:bottom="851" w:left="1418" w:header="720" w:footer="720" w:gutter="0"/>
          <w:cols w:space="720"/>
          <w:docGrid w:linePitch="272"/>
        </w:sectPr>
      </w:pPr>
    </w:p>
    <w:p w:rsidR="00145414" w:rsidRPr="000B15B9" w:rsidRDefault="00145414" w:rsidP="00145414">
      <w:pPr>
        <w:shd w:val="clear" w:color="auto" w:fill="FFFFFF"/>
        <w:ind w:firstLine="713"/>
        <w:jc w:val="right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-2"/>
          <w:sz w:val="20"/>
          <w:szCs w:val="20"/>
        </w:rPr>
        <w:lastRenderedPageBreak/>
        <w:t>Приложение № 2</w:t>
      </w:r>
    </w:p>
    <w:p w:rsidR="00145414" w:rsidRPr="000B15B9" w:rsidRDefault="00145414" w:rsidP="00145414">
      <w:pPr>
        <w:widowControl w:val="0"/>
        <w:jc w:val="right"/>
        <w:rPr>
          <w:rFonts w:eastAsia="Calibri"/>
          <w:sz w:val="20"/>
          <w:szCs w:val="20"/>
        </w:rPr>
      </w:pPr>
      <w:r w:rsidRPr="000B15B9">
        <w:rPr>
          <w:rFonts w:ascii="Courier New" w:eastAsia="Calibri" w:hAnsi="Courier New" w:cs="Courier New"/>
          <w:color w:val="000000"/>
          <w:spacing w:val="-1"/>
          <w:sz w:val="20"/>
          <w:szCs w:val="20"/>
        </w:rPr>
        <w:t xml:space="preserve">к  </w:t>
      </w:r>
      <w:r w:rsidRPr="000B15B9">
        <w:rPr>
          <w:rFonts w:eastAsia="Calibri"/>
          <w:sz w:val="20"/>
          <w:szCs w:val="20"/>
        </w:rPr>
        <w:t>Порядку составления, утверждения</w:t>
      </w:r>
    </w:p>
    <w:p w:rsidR="00145414" w:rsidRPr="000B15B9" w:rsidRDefault="00145414" w:rsidP="00145414">
      <w:pPr>
        <w:widowControl w:val="0"/>
        <w:jc w:val="right"/>
        <w:rPr>
          <w:rFonts w:eastAsia="Calibri"/>
          <w:sz w:val="20"/>
          <w:szCs w:val="20"/>
        </w:rPr>
      </w:pPr>
      <w:r w:rsidRPr="000B15B9">
        <w:rPr>
          <w:rFonts w:eastAsia="Calibri"/>
          <w:sz w:val="20"/>
          <w:szCs w:val="20"/>
        </w:rPr>
        <w:t xml:space="preserve"> и ведения бюджетной сметы </w:t>
      </w:r>
    </w:p>
    <w:p w:rsidR="00145414" w:rsidRPr="000B15B9" w:rsidRDefault="00145414" w:rsidP="00145414">
      <w:pPr>
        <w:widowControl w:val="0"/>
        <w:jc w:val="right"/>
        <w:rPr>
          <w:rFonts w:eastAsia="Calibri"/>
          <w:sz w:val="20"/>
          <w:szCs w:val="20"/>
        </w:rPr>
      </w:pPr>
      <w:r w:rsidRPr="000B15B9">
        <w:rPr>
          <w:rFonts w:eastAsia="Calibri"/>
          <w:sz w:val="20"/>
          <w:szCs w:val="20"/>
        </w:rPr>
        <w:t>муниципального казенного учреждения</w:t>
      </w:r>
    </w:p>
    <w:p w:rsidR="00145414" w:rsidRPr="000B15B9" w:rsidRDefault="00145414" w:rsidP="00145414">
      <w:pPr>
        <w:shd w:val="clear" w:color="auto" w:fill="FFFFFF"/>
        <w:jc w:val="right"/>
        <w:rPr>
          <w:rFonts w:eastAsia="Calibri"/>
          <w:color w:val="000000"/>
          <w:spacing w:val="-1"/>
          <w:sz w:val="20"/>
          <w:szCs w:val="20"/>
        </w:rPr>
      </w:pPr>
      <w:r w:rsidRPr="000B15B9">
        <w:rPr>
          <w:rFonts w:eastAsia="Calibri"/>
          <w:color w:val="000000"/>
          <w:spacing w:val="-1"/>
          <w:sz w:val="20"/>
          <w:szCs w:val="20"/>
        </w:rPr>
        <w:t xml:space="preserve"> Новоичинского сельсовета  </w:t>
      </w:r>
    </w:p>
    <w:p w:rsidR="00145414" w:rsidRPr="000B15B9" w:rsidRDefault="00145414" w:rsidP="00145414">
      <w:pPr>
        <w:shd w:val="clear" w:color="auto" w:fill="FFFFFF"/>
        <w:jc w:val="right"/>
        <w:rPr>
          <w:rFonts w:eastAsia="Calibri"/>
          <w:color w:val="000000"/>
          <w:spacing w:val="-1"/>
          <w:sz w:val="20"/>
          <w:szCs w:val="20"/>
        </w:rPr>
      </w:pPr>
      <w:r w:rsidRPr="000B15B9">
        <w:rPr>
          <w:rFonts w:eastAsia="Calibri"/>
          <w:color w:val="000000"/>
          <w:spacing w:val="-1"/>
          <w:sz w:val="20"/>
          <w:szCs w:val="20"/>
        </w:rPr>
        <w:t xml:space="preserve">Куйбышевского района  </w:t>
      </w:r>
    </w:p>
    <w:p w:rsidR="00145414" w:rsidRPr="000B15B9" w:rsidRDefault="00145414" w:rsidP="00145414">
      <w:pPr>
        <w:shd w:val="clear" w:color="auto" w:fill="FFFFFF"/>
        <w:jc w:val="right"/>
        <w:rPr>
          <w:rFonts w:eastAsia="Calibri"/>
          <w:color w:val="000000"/>
          <w:spacing w:val="-1"/>
        </w:rPr>
      </w:pPr>
      <w:r w:rsidRPr="000B15B9">
        <w:rPr>
          <w:rFonts w:eastAsia="Calibri"/>
          <w:color w:val="000000"/>
          <w:spacing w:val="-1"/>
          <w:sz w:val="20"/>
          <w:szCs w:val="20"/>
        </w:rPr>
        <w:t>Новосибирской области</w:t>
      </w:r>
    </w:p>
    <w:p w:rsidR="00145414" w:rsidRPr="000B15B9" w:rsidRDefault="00145414" w:rsidP="00145414">
      <w:pPr>
        <w:shd w:val="clear" w:color="auto" w:fill="FFFFFF"/>
        <w:spacing w:before="205"/>
        <w:jc w:val="center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-3"/>
          <w:sz w:val="22"/>
          <w:szCs w:val="22"/>
        </w:rPr>
        <w:t>ОБОСНОВАНИЯ (РАСЧЕТЫ) ПЛАНОВЫХ СМЕТНЫХ ПОКАЗАТЕЛЕЙ</w:t>
      </w:r>
    </w:p>
    <w:p w:rsidR="00145414" w:rsidRPr="000B15B9" w:rsidRDefault="00145414" w:rsidP="00145414">
      <w:pPr>
        <w:shd w:val="clear" w:color="auto" w:fill="FFFFFF"/>
        <w:spacing w:before="194"/>
        <w:jc w:val="center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-2"/>
          <w:sz w:val="14"/>
          <w:szCs w:val="14"/>
        </w:rPr>
        <w:t>На 20_____ г.</w:t>
      </w:r>
    </w:p>
    <w:p w:rsidR="00145414" w:rsidRPr="000B15B9" w:rsidRDefault="00145414" w:rsidP="00145414">
      <w:pPr>
        <w:shd w:val="clear" w:color="auto" w:fill="FFFFFF"/>
        <w:spacing w:before="436"/>
        <w:ind w:left="2675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-1"/>
          <w:sz w:val="22"/>
          <w:szCs w:val="22"/>
          <w:lang w:val="en-US"/>
        </w:rPr>
        <w:t>I</w:t>
      </w:r>
      <w:r w:rsidRPr="000B15B9">
        <w:rPr>
          <w:rFonts w:eastAsia="Calibri"/>
          <w:color w:val="000000"/>
          <w:spacing w:val="-1"/>
          <w:sz w:val="22"/>
          <w:szCs w:val="22"/>
        </w:rPr>
        <w:t>. Расчет расходов по подстатье 212 "Прочие выплаты"</w:t>
      </w:r>
    </w:p>
    <w:p w:rsidR="00145414" w:rsidRPr="000B15B9" w:rsidRDefault="00145414" w:rsidP="00145414">
      <w:pPr>
        <w:spacing w:after="173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3362"/>
        <w:gridCol w:w="1130"/>
        <w:gridCol w:w="1958"/>
        <w:gridCol w:w="1217"/>
        <w:gridCol w:w="2131"/>
      </w:tblGrid>
      <w:tr w:rsidR="00145414" w:rsidRPr="000B15B9" w:rsidTr="00E075F5">
        <w:trPr>
          <w:trHeight w:hRule="exact" w:val="5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 xml:space="preserve">№ </w:t>
            </w:r>
            <w:r w:rsidRPr="000B15B9">
              <w:rPr>
                <w:rFonts w:eastAsia="Calibri"/>
                <w:color w:val="000000"/>
                <w:spacing w:val="-4"/>
                <w:sz w:val="14"/>
                <w:szCs w:val="14"/>
              </w:rPr>
              <w:t>п./п.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799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ind w:left="256" w:right="252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7"/>
                <w:sz w:val="14"/>
                <w:szCs w:val="14"/>
              </w:rPr>
              <w:t xml:space="preserve">Код </w:t>
            </w:r>
            <w:r w:rsidRPr="000B15B9">
              <w:rPr>
                <w:rFonts w:eastAsia="Calibri"/>
                <w:color w:val="000000"/>
                <w:spacing w:val="-3"/>
                <w:sz w:val="14"/>
                <w:szCs w:val="14"/>
              </w:rPr>
              <w:t>строки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0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 xml:space="preserve">Количество сотрудников </w:t>
            </w: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направляемых в командировку в год</w:t>
            </w:r>
            <w:proofErr w:type="gramStart"/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 xml:space="preserve">Количество суток </w:t>
            </w:r>
            <w:r w:rsidRPr="000B15B9">
              <w:rPr>
                <w:rFonts w:eastAsia="Calibri"/>
                <w:color w:val="000000"/>
                <w:sz w:val="14"/>
                <w:szCs w:val="14"/>
              </w:rPr>
              <w:t xml:space="preserve">пребывания в </w:t>
            </w: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командировке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Сумма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pacing w:val="-3"/>
                <w:sz w:val="14"/>
                <w:szCs w:val="14"/>
              </w:rPr>
              <w:t>(руб.)</w:t>
            </w:r>
          </w:p>
        </w:tc>
      </w:tr>
      <w:tr w:rsidR="00145414" w:rsidRPr="000B15B9" w:rsidTr="00E075F5">
        <w:trPr>
          <w:trHeight w:hRule="exact" w:val="15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552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4"/>
                <w:sz w:val="12"/>
                <w:szCs w:val="12"/>
              </w:rPr>
              <w:t>6=4*5*0.1</w:t>
            </w:r>
          </w:p>
        </w:tc>
      </w:tr>
      <w:tr w:rsidR="00145414" w:rsidRPr="000B15B9" w:rsidTr="00E075F5">
        <w:trPr>
          <w:trHeight w:hRule="exact" w:val="65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212" w:lineRule="exact"/>
              <w:ind w:right="14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 xml:space="preserve">суточные при служебных командировках и </w:t>
            </w: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командировках на курсы повышения квалификации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3"/>
                <w:sz w:val="14"/>
                <w:szCs w:val="14"/>
              </w:rPr>
              <w:t>21201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pacing w:after="230" w:line="1" w:lineRule="exact"/>
        <w:rPr>
          <w:rFonts w:ascii="Arial" w:eastAsia="Calibri" w:hAnsi="Arial" w:cs="Arial"/>
          <w:sz w:val="2"/>
          <w:szCs w:val="2"/>
        </w:rPr>
      </w:pPr>
    </w:p>
    <w:p w:rsidR="00145414" w:rsidRPr="000B15B9" w:rsidRDefault="00145414" w:rsidP="00145414">
      <w:pPr>
        <w:rPr>
          <w:rFonts w:eastAsia="Calibri"/>
          <w:sz w:val="20"/>
          <w:szCs w:val="20"/>
        </w:rPr>
        <w:sectPr w:rsidR="00145414" w:rsidRPr="000B15B9">
          <w:pgSz w:w="11909" w:h="16834"/>
          <w:pgMar w:top="975" w:right="941" w:bottom="357" w:left="805" w:header="720" w:footer="720" w:gutter="0"/>
          <w:cols w:space="720"/>
        </w:sectPr>
      </w:pPr>
    </w:p>
    <w:p w:rsidR="00145414" w:rsidRPr="000B15B9" w:rsidRDefault="00145414" w:rsidP="00145414">
      <w:pPr>
        <w:shd w:val="clear" w:color="auto" w:fill="FFFFFF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1"/>
          <w:sz w:val="14"/>
          <w:szCs w:val="14"/>
        </w:rPr>
        <w:lastRenderedPageBreak/>
        <w:t>Другие выплаты</w:t>
      </w:r>
    </w:p>
    <w:p w:rsidR="00145414" w:rsidRPr="000B15B9" w:rsidRDefault="00145414" w:rsidP="00145414">
      <w:pPr>
        <w:shd w:val="clear" w:color="auto" w:fill="FFFFFF"/>
        <w:tabs>
          <w:tab w:val="left" w:pos="1328"/>
        </w:tabs>
        <w:ind w:left="266"/>
        <w:rPr>
          <w:rFonts w:eastAsia="Calibri"/>
          <w:sz w:val="20"/>
          <w:szCs w:val="20"/>
        </w:rPr>
      </w:pPr>
      <w:r w:rsidRPr="000B15B9">
        <w:rPr>
          <w:rFonts w:eastAsia="Calibri"/>
          <w:sz w:val="20"/>
          <w:szCs w:val="20"/>
        </w:rPr>
        <w:br w:type="column"/>
      </w:r>
      <w:r w:rsidRPr="000B15B9">
        <w:rPr>
          <w:rFonts w:eastAsia="Calibri"/>
          <w:b/>
          <w:bCs/>
          <w:color w:val="000000"/>
          <w:spacing w:val="-1"/>
          <w:sz w:val="14"/>
          <w:szCs w:val="14"/>
        </w:rPr>
        <w:lastRenderedPageBreak/>
        <w:t>21202</w:t>
      </w:r>
      <w:r w:rsidRPr="000B15B9">
        <w:rPr>
          <w:rFonts w:eastAsia="Calibri"/>
          <w:b/>
          <w:bCs/>
          <w:color w:val="000000"/>
          <w:sz w:val="14"/>
          <w:szCs w:val="14"/>
        </w:rPr>
        <w:tab/>
      </w:r>
      <w:r w:rsidRPr="000B15B9">
        <w:rPr>
          <w:rFonts w:eastAsia="Calibri"/>
          <w:color w:val="000000"/>
          <w:spacing w:val="1"/>
          <w:sz w:val="14"/>
          <w:szCs w:val="14"/>
        </w:rPr>
        <w:t>включают в себя ежемесячные пособия на ребенка с пояснением в произвольной форме</w:t>
      </w:r>
    </w:p>
    <w:p w:rsidR="00145414" w:rsidRPr="000B15B9" w:rsidRDefault="00145414" w:rsidP="00145414">
      <w:pPr>
        <w:shd w:val="clear" w:color="auto" w:fill="FFFFFF"/>
        <w:spacing w:before="223"/>
        <w:rPr>
          <w:rFonts w:eastAsia="Calibri"/>
          <w:sz w:val="20"/>
          <w:szCs w:val="20"/>
        </w:rPr>
      </w:pPr>
      <w:r w:rsidRPr="000B15B9">
        <w:rPr>
          <w:rFonts w:ascii="Courier New" w:eastAsia="Calibri" w:hAnsi="Courier New" w:cs="Courier New"/>
          <w:color w:val="000000"/>
          <w:spacing w:val="-11"/>
          <w:w w:val="80"/>
          <w:sz w:val="22"/>
          <w:szCs w:val="22"/>
        </w:rPr>
        <w:t>И. Расчет расходов по подстатье 221 "Услуги связи"</w:t>
      </w:r>
    </w:p>
    <w:p w:rsidR="00145414" w:rsidRPr="000B15B9" w:rsidRDefault="00145414" w:rsidP="00145414">
      <w:pPr>
        <w:rPr>
          <w:rFonts w:eastAsia="Calibri"/>
          <w:sz w:val="20"/>
          <w:szCs w:val="20"/>
        </w:rPr>
        <w:sectPr w:rsidR="00145414" w:rsidRPr="000B15B9">
          <w:type w:val="continuous"/>
          <w:pgSz w:w="11909" w:h="16834"/>
          <w:pgMar w:top="976" w:right="1483" w:bottom="360" w:left="1185" w:header="720" w:footer="720" w:gutter="0"/>
          <w:cols w:num="2" w:space="720" w:equalWidth="0">
            <w:col w:w="1018" w:space="1465"/>
            <w:col w:w="6757"/>
          </w:cols>
        </w:sectPr>
      </w:pPr>
    </w:p>
    <w:p w:rsidR="00145414" w:rsidRPr="000B15B9" w:rsidRDefault="00145414" w:rsidP="00145414">
      <w:pPr>
        <w:spacing w:after="220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53"/>
        <w:gridCol w:w="3355"/>
        <w:gridCol w:w="1130"/>
        <w:gridCol w:w="1008"/>
        <w:gridCol w:w="950"/>
        <w:gridCol w:w="1217"/>
        <w:gridCol w:w="2124"/>
      </w:tblGrid>
      <w:tr w:rsidR="00145414" w:rsidRPr="000B15B9" w:rsidTr="00E075F5">
        <w:trPr>
          <w:trHeight w:hRule="exact" w:val="698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0B15B9">
              <w:rPr>
                <w:rFonts w:eastAsia="Calibri"/>
                <w:color w:val="000000"/>
                <w:spacing w:val="-6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color w:val="000000"/>
                <w:spacing w:val="-6"/>
                <w:sz w:val="14"/>
                <w:szCs w:val="14"/>
              </w:rPr>
              <w:t>/п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803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ind w:left="259" w:right="252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7"/>
                <w:sz w:val="14"/>
                <w:szCs w:val="14"/>
              </w:rPr>
              <w:t xml:space="preserve">Код </w:t>
            </w:r>
            <w:r w:rsidRPr="000B15B9">
              <w:rPr>
                <w:rFonts w:eastAsia="Calibri"/>
                <w:color w:val="000000"/>
                <w:spacing w:val="-4"/>
                <w:sz w:val="14"/>
                <w:szCs w:val="14"/>
              </w:rPr>
              <w:t>строки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ind w:left="86" w:right="83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3"/>
                <w:sz w:val="14"/>
                <w:szCs w:val="14"/>
              </w:rPr>
              <w:t>Единица измерения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3"/>
                <w:sz w:val="14"/>
                <w:szCs w:val="14"/>
              </w:rPr>
              <w:t>Количество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ind w:left="140" w:right="162"/>
              <w:jc w:val="center"/>
              <w:rPr>
                <w:rFonts w:eastAsia="Calibri"/>
                <w:color w:val="000000"/>
                <w:spacing w:val="-2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 xml:space="preserve">Стоимость </w:t>
            </w:r>
          </w:p>
          <w:p w:rsidR="00145414" w:rsidRPr="000B15B9" w:rsidRDefault="00145414" w:rsidP="00E075F5">
            <w:pPr>
              <w:shd w:val="clear" w:color="auto" w:fill="FFFFFF"/>
              <w:spacing w:line="169" w:lineRule="exact"/>
              <w:ind w:left="140" w:right="162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pacing w:val="-5"/>
                <w:sz w:val="14"/>
                <w:szCs w:val="14"/>
              </w:rPr>
              <w:t>( руб.)</w:t>
            </w:r>
            <w:proofErr w:type="gramStart"/>
            <w:r w:rsidRPr="000B15B9">
              <w:rPr>
                <w:rFonts w:eastAsia="Calibri"/>
                <w:i/>
                <w:iCs/>
                <w:color w:val="000000"/>
                <w:spacing w:val="-5"/>
                <w:sz w:val="14"/>
                <w:szCs w:val="14"/>
              </w:rPr>
              <w:t xml:space="preserve"> )</w:t>
            </w:r>
            <w:proofErr w:type="gramEnd"/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Сумма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pacing w:val="-2"/>
                <w:sz w:val="14"/>
                <w:szCs w:val="14"/>
              </w:rPr>
              <w:t>(руб.)</w:t>
            </w:r>
          </w:p>
        </w:tc>
      </w:tr>
      <w:tr w:rsidR="00145414" w:rsidRPr="000B15B9" w:rsidTr="00E075F5">
        <w:trPr>
          <w:trHeight w:hRule="exact" w:val="173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548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7"/>
                <w:sz w:val="14"/>
                <w:szCs w:val="14"/>
              </w:rPr>
              <w:t>7=5*6*12</w:t>
            </w:r>
          </w:p>
        </w:tc>
      </w:tr>
      <w:tr w:rsidR="00145414" w:rsidRPr="000B15B9" w:rsidTr="00E075F5">
        <w:trPr>
          <w:trHeight w:hRule="exact" w:val="540"/>
        </w:trPr>
        <w:tc>
          <w:tcPr>
            <w:tcW w:w="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4" w:lineRule="exact"/>
              <w:ind w:right="7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расходы на сотовую (мобильную) связь</w:t>
            </w: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 xml:space="preserve"> (расшифровать)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4"/>
                <w:sz w:val="14"/>
                <w:szCs w:val="14"/>
              </w:rPr>
              <w:t>22101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202"/>
        </w:trPr>
        <w:tc>
          <w:tcPr>
            <w:tcW w:w="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pacing w:after="151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4478"/>
        <w:gridCol w:w="1008"/>
        <w:gridCol w:w="943"/>
        <w:gridCol w:w="1217"/>
        <w:gridCol w:w="1260"/>
        <w:gridCol w:w="864"/>
      </w:tblGrid>
      <w:tr w:rsidR="00145414" w:rsidRPr="000B15B9" w:rsidTr="00E075F5">
        <w:trPr>
          <w:trHeight w:hRule="exact" w:val="69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B15B9">
              <w:rPr>
                <w:rFonts w:eastAsia="Calibri"/>
                <w:color w:val="000000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361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ind w:left="191" w:right="191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9"/>
                <w:sz w:val="14"/>
                <w:szCs w:val="14"/>
              </w:rPr>
              <w:t xml:space="preserve">Код </w:t>
            </w:r>
            <w:r w:rsidRPr="000B15B9">
              <w:rPr>
                <w:rFonts w:eastAsia="Calibri"/>
                <w:color w:val="000000"/>
                <w:spacing w:val="-3"/>
                <w:sz w:val="14"/>
                <w:szCs w:val="14"/>
              </w:rPr>
              <w:t>строки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ind w:left="137" w:right="13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Сумма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pacing w:val="-2"/>
                <w:sz w:val="14"/>
                <w:szCs w:val="14"/>
              </w:rPr>
              <w:t>(руб.)</w:t>
            </w:r>
          </w:p>
        </w:tc>
      </w:tr>
      <w:tr w:rsidR="00145414" w:rsidRPr="000B15B9" w:rsidTr="00E075F5">
        <w:trPr>
          <w:trHeight w:hRule="exact" w:val="17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2102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7"/>
                <w:sz w:val="14"/>
                <w:szCs w:val="14"/>
              </w:rPr>
              <w:t>7=4*6+6</w:t>
            </w:r>
          </w:p>
        </w:tc>
      </w:tr>
      <w:tr w:rsidR="00145414" w:rsidRPr="000B15B9" w:rsidTr="00E075F5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color w:val="000000"/>
                <w:spacing w:val="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 xml:space="preserve">расходы на междугороднюю связь </w:t>
            </w: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(расшифровать)</w:t>
            </w: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22102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color w:val="000000"/>
                <w:spacing w:val="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color w:val="000000"/>
                <w:spacing w:val="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 xml:space="preserve">расходы на Интернет </w:t>
            </w: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(расшифровать)</w:t>
            </w: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22103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color w:val="000000"/>
                <w:spacing w:val="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color w:val="000000"/>
                <w:sz w:val="14"/>
                <w:szCs w:val="14"/>
              </w:rPr>
            </w:pPr>
            <w:proofErr w:type="gramStart"/>
            <w:r w:rsidRPr="000B15B9">
              <w:rPr>
                <w:rFonts w:eastAsia="Calibri"/>
                <w:color w:val="000000"/>
                <w:sz w:val="14"/>
                <w:szCs w:val="14"/>
              </w:rPr>
              <w:t xml:space="preserve">Прочие расходы на связь </w:t>
            </w: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(расшифровать</w:t>
            </w:r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22104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9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hd w:val="clear" w:color="auto" w:fill="FFFFFF"/>
        <w:spacing w:before="173"/>
        <w:ind w:left="2419"/>
        <w:rPr>
          <w:rFonts w:eastAsia="Calibri"/>
          <w:sz w:val="20"/>
          <w:szCs w:val="20"/>
        </w:rPr>
      </w:pPr>
      <w:r w:rsidRPr="000B15B9">
        <w:rPr>
          <w:rFonts w:ascii="Courier New" w:eastAsia="Calibri" w:hAnsi="Courier New" w:cs="Courier New"/>
          <w:color w:val="000000"/>
          <w:spacing w:val="-11"/>
          <w:w w:val="80"/>
          <w:sz w:val="22"/>
          <w:szCs w:val="22"/>
          <w:lang w:val="en-US"/>
        </w:rPr>
        <w:t>III</w:t>
      </w:r>
      <w:r w:rsidRPr="000B15B9">
        <w:rPr>
          <w:rFonts w:ascii="Courier New" w:eastAsia="Calibri" w:hAnsi="Courier New" w:cs="Courier New"/>
          <w:color w:val="000000"/>
          <w:spacing w:val="-11"/>
          <w:w w:val="80"/>
          <w:sz w:val="22"/>
          <w:szCs w:val="22"/>
        </w:rPr>
        <w:t>. Расчет расходов по подстатье 222 "Транспортные услуги"</w:t>
      </w:r>
    </w:p>
    <w:p w:rsidR="00145414" w:rsidRPr="000B15B9" w:rsidRDefault="00145414" w:rsidP="00145414">
      <w:pPr>
        <w:spacing w:after="180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4471"/>
        <w:gridCol w:w="1008"/>
        <w:gridCol w:w="2160"/>
        <w:gridCol w:w="1260"/>
        <w:gridCol w:w="871"/>
      </w:tblGrid>
      <w:tr w:rsidR="00145414" w:rsidRPr="000B15B9" w:rsidTr="00E075F5">
        <w:trPr>
          <w:trHeight w:hRule="exact" w:val="86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B15B9">
              <w:rPr>
                <w:rFonts w:eastAsia="Calibri"/>
                <w:color w:val="000000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357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ind w:left="191" w:right="191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6"/>
                <w:sz w:val="14"/>
                <w:szCs w:val="14"/>
              </w:rPr>
              <w:t xml:space="preserve">Код </w:t>
            </w:r>
            <w:r w:rsidRPr="000B15B9">
              <w:rPr>
                <w:rFonts w:eastAsia="Calibri"/>
                <w:color w:val="000000"/>
                <w:spacing w:val="-3"/>
                <w:sz w:val="14"/>
                <w:szCs w:val="14"/>
              </w:rPr>
              <w:t>строки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 xml:space="preserve">Количество человек направленных </w:t>
            </w: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в командировки в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 xml:space="preserve">Средняя стоимость </w:t>
            </w:r>
            <w:r w:rsidRPr="000B15B9">
              <w:rPr>
                <w:rFonts w:eastAsia="Calibri"/>
                <w:color w:val="000000"/>
                <w:spacing w:val="-3"/>
                <w:sz w:val="14"/>
                <w:szCs w:val="14"/>
              </w:rPr>
              <w:t xml:space="preserve">проезда в одну </w:t>
            </w:r>
            <w:r w:rsidRPr="000B15B9">
              <w:rPr>
                <w:rFonts w:eastAsia="Calibri"/>
                <w:color w:val="000000"/>
                <w:spacing w:val="-5"/>
                <w:sz w:val="14"/>
                <w:szCs w:val="14"/>
              </w:rPr>
              <w:t xml:space="preserve">сторону </w:t>
            </w:r>
            <w:r w:rsidRPr="000B15B9">
              <w:rPr>
                <w:rFonts w:eastAsia="Calibri"/>
                <w:i/>
                <w:iCs/>
                <w:color w:val="000000"/>
                <w:spacing w:val="-1"/>
                <w:sz w:val="14"/>
                <w:szCs w:val="14"/>
              </w:rPr>
              <w:t>(руб.)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ind w:right="32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 xml:space="preserve">Сумма </w:t>
            </w:r>
            <w:r w:rsidRPr="000B15B9">
              <w:rPr>
                <w:rFonts w:eastAsia="Calibri"/>
                <w:i/>
                <w:iCs/>
                <w:color w:val="000000"/>
                <w:spacing w:val="-3"/>
                <w:sz w:val="14"/>
                <w:szCs w:val="14"/>
              </w:rPr>
              <w:t>(руб.)</w:t>
            </w:r>
          </w:p>
        </w:tc>
      </w:tr>
      <w:tr w:rsidR="00145414" w:rsidRPr="000B15B9" w:rsidTr="00E075F5">
        <w:trPr>
          <w:trHeight w:hRule="exact" w:val="18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2099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7"/>
                <w:sz w:val="14"/>
                <w:szCs w:val="14"/>
              </w:rPr>
              <w:t>6=4*5*2</w:t>
            </w:r>
          </w:p>
        </w:tc>
      </w:tr>
      <w:tr w:rsidR="00145414" w:rsidRPr="000B15B9" w:rsidTr="00E075F5">
        <w:trPr>
          <w:trHeight w:hRule="exact" w:val="49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7" w:lineRule="exact"/>
              <w:ind w:right="15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3"/>
                <w:sz w:val="14"/>
                <w:szCs w:val="14"/>
              </w:rPr>
              <w:t>22201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hd w:val="clear" w:color="auto" w:fill="FFFFFF"/>
        <w:spacing w:before="162"/>
        <w:ind w:left="2380"/>
        <w:rPr>
          <w:rFonts w:eastAsia="Calibri"/>
          <w:sz w:val="20"/>
          <w:szCs w:val="20"/>
        </w:rPr>
      </w:pPr>
      <w:r w:rsidRPr="000B15B9">
        <w:rPr>
          <w:rFonts w:ascii="Courier New" w:eastAsia="Calibri" w:hAnsi="Courier New" w:cs="Courier New"/>
          <w:color w:val="000000"/>
          <w:spacing w:val="-9"/>
          <w:w w:val="80"/>
          <w:sz w:val="22"/>
          <w:szCs w:val="22"/>
          <w:lang w:val="en-US"/>
        </w:rPr>
        <w:t>IV</w:t>
      </w:r>
      <w:r w:rsidRPr="000B15B9">
        <w:rPr>
          <w:rFonts w:ascii="Courier New" w:eastAsia="Calibri" w:hAnsi="Courier New" w:cs="Courier New"/>
          <w:color w:val="000000"/>
          <w:spacing w:val="-9"/>
          <w:w w:val="80"/>
          <w:sz w:val="22"/>
          <w:szCs w:val="22"/>
        </w:rPr>
        <w:t>. Расчет расходов по подстатье 223 "Коммунальные услуги"</w:t>
      </w:r>
    </w:p>
    <w:p w:rsidR="00145414" w:rsidRPr="000B15B9" w:rsidRDefault="00145414" w:rsidP="00145414">
      <w:pPr>
        <w:spacing w:after="184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3341"/>
        <w:gridCol w:w="1123"/>
        <w:gridCol w:w="1008"/>
        <w:gridCol w:w="943"/>
        <w:gridCol w:w="1217"/>
        <w:gridCol w:w="2131"/>
      </w:tblGrid>
      <w:tr w:rsidR="00145414" w:rsidRPr="000B15B9" w:rsidTr="00E075F5">
        <w:trPr>
          <w:trHeight w:hRule="exact" w:val="7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0B15B9">
              <w:rPr>
                <w:rFonts w:eastAsia="Calibri"/>
                <w:color w:val="000000"/>
                <w:spacing w:val="-5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color w:val="000000"/>
                <w:spacing w:val="-5"/>
                <w:sz w:val="14"/>
                <w:szCs w:val="14"/>
              </w:rPr>
              <w:t>/п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598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>Наименование показателя, услуг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ind w:left="256" w:right="248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10"/>
                <w:sz w:val="14"/>
                <w:szCs w:val="14"/>
              </w:rPr>
              <w:t xml:space="preserve">Код </w:t>
            </w:r>
            <w:r w:rsidRPr="000B15B9">
              <w:rPr>
                <w:rFonts w:eastAsia="Calibri"/>
                <w:color w:val="000000"/>
                <w:spacing w:val="-4"/>
                <w:sz w:val="14"/>
                <w:szCs w:val="14"/>
              </w:rPr>
              <w:t>строки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ind w:left="86" w:right="83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 xml:space="preserve">Единица </w:t>
            </w:r>
            <w:r w:rsidRPr="000B15B9">
              <w:rPr>
                <w:rFonts w:eastAsia="Calibri"/>
                <w:color w:val="000000"/>
                <w:spacing w:val="-3"/>
                <w:sz w:val="14"/>
                <w:szCs w:val="14"/>
              </w:rPr>
              <w:t>измерения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 xml:space="preserve">Количество   в </w:t>
            </w:r>
            <w:r w:rsidRPr="000B15B9">
              <w:rPr>
                <w:rFonts w:eastAsia="Calibri"/>
                <w:color w:val="000000"/>
                <w:spacing w:val="-5"/>
                <w:sz w:val="14"/>
                <w:szCs w:val="14"/>
              </w:rPr>
              <w:t>год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>Тариф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pacing w:val="-6"/>
                <w:sz w:val="14"/>
                <w:szCs w:val="14"/>
              </w:rPr>
              <w:t>(руб.)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Сумма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pacing w:val="-2"/>
                <w:sz w:val="14"/>
                <w:szCs w:val="14"/>
              </w:rPr>
              <w:t>(руб.)</w:t>
            </w:r>
          </w:p>
        </w:tc>
      </w:tr>
      <w:tr w:rsidR="00145414" w:rsidRPr="000B15B9" w:rsidTr="00E075F5">
        <w:trPr>
          <w:trHeight w:hRule="exact" w:val="1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537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7"/>
                <w:sz w:val="14"/>
                <w:szCs w:val="14"/>
              </w:rPr>
              <w:t>7=5*6/1000</w:t>
            </w:r>
          </w:p>
        </w:tc>
      </w:tr>
      <w:tr w:rsidR="00145414" w:rsidRPr="000B15B9" w:rsidTr="00E075F5">
        <w:trPr>
          <w:trHeight w:hRule="exact" w:val="1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Потребление электроэнергии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3"/>
                <w:sz w:val="14"/>
                <w:szCs w:val="14"/>
              </w:rPr>
              <w:t>22301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5"/>
                <w:sz w:val="16"/>
                <w:szCs w:val="16"/>
              </w:rPr>
              <w:t>КВт</w:t>
            </w:r>
            <w:proofErr w:type="gramStart"/>
            <w:r w:rsidRPr="000B15B9">
              <w:rPr>
                <w:rFonts w:eastAsia="Calibri"/>
                <w:color w:val="000000"/>
                <w:spacing w:val="-5"/>
                <w:sz w:val="16"/>
                <w:szCs w:val="16"/>
              </w:rPr>
              <w:t>.</w:t>
            </w:r>
            <w:proofErr w:type="gramEnd"/>
            <w:r w:rsidRPr="000B15B9">
              <w:rPr>
                <w:rFonts w:eastAsia="Calibri"/>
                <w:color w:val="000000"/>
                <w:spacing w:val="-5"/>
                <w:sz w:val="16"/>
                <w:szCs w:val="16"/>
              </w:rPr>
              <w:t>/</w:t>
            </w:r>
            <w:proofErr w:type="gramStart"/>
            <w:r w:rsidRPr="000B15B9">
              <w:rPr>
                <w:rFonts w:eastAsia="Calibri"/>
                <w:color w:val="000000"/>
                <w:spacing w:val="-5"/>
                <w:sz w:val="16"/>
                <w:szCs w:val="16"/>
              </w:rPr>
              <w:t>ч</w:t>
            </w:r>
            <w:proofErr w:type="gramEnd"/>
            <w:r w:rsidRPr="000B15B9">
              <w:rPr>
                <w:rFonts w:eastAsia="Calibri"/>
                <w:color w:val="000000"/>
                <w:spacing w:val="-5"/>
                <w:sz w:val="16"/>
                <w:szCs w:val="16"/>
              </w:rPr>
              <w:t>ас.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Потребление тепловой энергии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2"/>
                <w:sz w:val="14"/>
                <w:szCs w:val="14"/>
              </w:rPr>
              <w:t>22302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5"/>
                <w:sz w:val="16"/>
                <w:szCs w:val="16"/>
              </w:rPr>
              <w:t>КВт</w:t>
            </w:r>
            <w:proofErr w:type="gramStart"/>
            <w:r w:rsidRPr="000B15B9">
              <w:rPr>
                <w:rFonts w:eastAsia="Calibri"/>
                <w:color w:val="000000"/>
                <w:spacing w:val="-5"/>
                <w:sz w:val="16"/>
                <w:szCs w:val="16"/>
              </w:rPr>
              <w:t>.</w:t>
            </w:r>
            <w:proofErr w:type="gramEnd"/>
            <w:r w:rsidRPr="000B15B9">
              <w:rPr>
                <w:rFonts w:eastAsia="Calibri"/>
                <w:color w:val="000000"/>
                <w:spacing w:val="-5"/>
                <w:sz w:val="16"/>
                <w:szCs w:val="16"/>
              </w:rPr>
              <w:t>/</w:t>
            </w:r>
            <w:proofErr w:type="gramStart"/>
            <w:r w:rsidRPr="000B15B9">
              <w:rPr>
                <w:rFonts w:eastAsia="Calibri"/>
                <w:color w:val="000000"/>
                <w:spacing w:val="-5"/>
                <w:sz w:val="16"/>
                <w:szCs w:val="16"/>
              </w:rPr>
              <w:t>ч</w:t>
            </w:r>
            <w:proofErr w:type="gramEnd"/>
            <w:r w:rsidRPr="000B15B9">
              <w:rPr>
                <w:rFonts w:eastAsia="Calibri"/>
                <w:color w:val="000000"/>
                <w:spacing w:val="-5"/>
                <w:sz w:val="16"/>
                <w:szCs w:val="16"/>
              </w:rPr>
              <w:t>ас.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B15B9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color w:val="000000"/>
                <w:spacing w:val="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Потребление  холодной воды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2"/>
                <w:sz w:val="14"/>
                <w:szCs w:val="14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2"/>
                <w:sz w:val="14"/>
                <w:szCs w:val="14"/>
              </w:rPr>
              <w:t>22303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pacing w:val="-5"/>
                <w:sz w:val="16"/>
                <w:szCs w:val="16"/>
              </w:rPr>
            </w:pPr>
            <w:proofErr w:type="spellStart"/>
            <w:r w:rsidRPr="000B15B9">
              <w:rPr>
                <w:rFonts w:eastAsia="Calibri"/>
                <w:color w:val="000000"/>
                <w:spacing w:val="3"/>
                <w:sz w:val="14"/>
                <w:szCs w:val="14"/>
              </w:rPr>
              <w:t>куб</w:t>
            </w:r>
            <w:proofErr w:type="gramStart"/>
            <w:r w:rsidRPr="000B15B9">
              <w:rPr>
                <w:rFonts w:eastAsia="Calibri"/>
                <w:color w:val="000000"/>
                <w:spacing w:val="3"/>
                <w:sz w:val="14"/>
                <w:szCs w:val="14"/>
              </w:rPr>
              <w:t>.м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B15B9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color w:val="000000"/>
                <w:spacing w:val="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Потребление горячей воды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2"/>
                <w:sz w:val="14"/>
                <w:szCs w:val="14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2"/>
                <w:sz w:val="14"/>
                <w:szCs w:val="14"/>
              </w:rPr>
              <w:t>22304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pacing w:val="3"/>
                <w:sz w:val="14"/>
                <w:szCs w:val="14"/>
              </w:rPr>
            </w:pPr>
            <w:proofErr w:type="spellStart"/>
            <w:r w:rsidRPr="000B15B9">
              <w:rPr>
                <w:rFonts w:eastAsia="Calibri"/>
                <w:color w:val="000000"/>
                <w:spacing w:val="3"/>
                <w:sz w:val="14"/>
                <w:szCs w:val="14"/>
              </w:rPr>
              <w:t>Куб.м</w:t>
            </w:r>
            <w:proofErr w:type="spellEnd"/>
            <w:r w:rsidRPr="000B15B9">
              <w:rPr>
                <w:rFonts w:eastAsia="Calibri"/>
                <w:color w:val="000000"/>
                <w:spacing w:val="3"/>
                <w:sz w:val="14"/>
                <w:szCs w:val="14"/>
              </w:rPr>
              <w:t>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B15B9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color w:val="000000"/>
                <w:spacing w:val="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Другие расходы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2"/>
                <w:sz w:val="14"/>
                <w:szCs w:val="14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2"/>
                <w:sz w:val="14"/>
                <w:szCs w:val="14"/>
              </w:rPr>
              <w:t>22305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pacing w:val="3"/>
                <w:sz w:val="14"/>
                <w:szCs w:val="14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rPr>
          <w:rFonts w:eastAsia="Calibri"/>
          <w:sz w:val="20"/>
          <w:szCs w:val="20"/>
        </w:rPr>
        <w:sectPr w:rsidR="00145414" w:rsidRPr="000B15B9">
          <w:type w:val="continuous"/>
          <w:pgSz w:w="11909" w:h="16834"/>
          <w:pgMar w:top="976" w:right="940" w:bottom="360" w:left="803" w:header="720" w:footer="720" w:gutter="0"/>
          <w:cols w:space="720"/>
        </w:sectPr>
      </w:pPr>
    </w:p>
    <w:p w:rsidR="00145414" w:rsidRPr="000B15B9" w:rsidRDefault="00145414" w:rsidP="00145414">
      <w:pPr>
        <w:shd w:val="clear" w:color="auto" w:fill="FFFFFF"/>
        <w:ind w:left="1400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-3"/>
          <w:sz w:val="22"/>
          <w:szCs w:val="22"/>
          <w:lang w:val="en-US"/>
        </w:rPr>
        <w:lastRenderedPageBreak/>
        <w:t>V</w:t>
      </w:r>
      <w:r w:rsidRPr="000B15B9">
        <w:rPr>
          <w:rFonts w:eastAsia="Calibri"/>
          <w:color w:val="000000"/>
          <w:spacing w:val="-3"/>
          <w:sz w:val="22"/>
          <w:szCs w:val="22"/>
        </w:rPr>
        <w:t>. Расчет расходов по подстатье 224 "Арендная плата за пользование имуществом"</w:t>
      </w:r>
    </w:p>
    <w:p w:rsidR="00145414" w:rsidRPr="000B15B9" w:rsidRDefault="00145414" w:rsidP="00145414">
      <w:pPr>
        <w:spacing w:after="184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53"/>
        <w:gridCol w:w="3348"/>
        <w:gridCol w:w="1123"/>
        <w:gridCol w:w="1015"/>
        <w:gridCol w:w="950"/>
        <w:gridCol w:w="1224"/>
        <w:gridCol w:w="1267"/>
        <w:gridCol w:w="878"/>
      </w:tblGrid>
      <w:tr w:rsidR="00145414" w:rsidRPr="000B15B9" w:rsidTr="00E075F5">
        <w:trPr>
          <w:trHeight w:hRule="exact" w:val="1094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2" w:lineRule="exact"/>
              <w:ind w:hanging="14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>/п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788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ind w:left="256" w:right="238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1"/>
                <w:sz w:val="14"/>
                <w:szCs w:val="14"/>
              </w:rPr>
              <w:t xml:space="preserve">Код </w:t>
            </w: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строки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Количество </w:t>
            </w: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 xml:space="preserve">зданий, </w:t>
            </w: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помещений, транспортных средств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ind w:left="18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 xml:space="preserve">Площадь арендуемых помещений, </w:t>
            </w: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земли</w:t>
            </w:r>
          </w:p>
          <w:p w:rsidR="00145414" w:rsidRPr="000B15B9" w:rsidRDefault="00145414" w:rsidP="00E075F5">
            <w:pPr>
              <w:shd w:val="clear" w:color="auto" w:fill="FFFFFF"/>
              <w:spacing w:line="169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i/>
                <w:iCs/>
                <w:color w:val="000000"/>
                <w:spacing w:val="-6"/>
                <w:sz w:val="14"/>
                <w:szCs w:val="14"/>
              </w:rPr>
              <w:t>(кв./м)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73" w:lineRule="exact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Средняя стоимость </w:t>
            </w:r>
            <w:r w:rsidRPr="000B15B9">
              <w:rPr>
                <w:rFonts w:eastAsia="Calibri"/>
                <w:b/>
                <w:bCs/>
                <w:color w:val="000000"/>
                <w:spacing w:val="-4"/>
                <w:sz w:val="14"/>
                <w:szCs w:val="14"/>
              </w:rPr>
              <w:t xml:space="preserve">в месяц 1м , </w:t>
            </w:r>
            <w:r w:rsidRPr="000B15B9">
              <w:rPr>
                <w:rFonts w:eastAsia="Calibri"/>
                <w:b/>
                <w:bCs/>
                <w:color w:val="000000"/>
                <w:spacing w:val="1"/>
                <w:sz w:val="14"/>
                <w:szCs w:val="14"/>
              </w:rPr>
              <w:t xml:space="preserve">(1ед. </w:t>
            </w: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 xml:space="preserve">автотранспорта </w:t>
            </w:r>
            <w:r w:rsidRPr="000B15B9">
              <w:rPr>
                <w:rFonts w:eastAsia="Calibri"/>
                <w:i/>
                <w:iCs/>
                <w:color w:val="000000"/>
                <w:spacing w:val="-4"/>
                <w:sz w:val="14"/>
                <w:szCs w:val="14"/>
              </w:rPr>
              <w:t>(руб.)</w:t>
            </w:r>
            <w:proofErr w:type="gram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 xml:space="preserve">Период </w:t>
            </w: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 xml:space="preserve">предоставления </w:t>
            </w:r>
            <w:r w:rsidRPr="000B15B9">
              <w:rPr>
                <w:rFonts w:eastAsia="Calibri"/>
                <w:b/>
                <w:bCs/>
                <w:color w:val="000000"/>
                <w:spacing w:val="-4"/>
                <w:sz w:val="14"/>
                <w:szCs w:val="14"/>
              </w:rPr>
              <w:t>услу</w:t>
            </w:r>
            <w:proofErr w:type="gramStart"/>
            <w:r w:rsidRPr="000B15B9">
              <w:rPr>
                <w:rFonts w:eastAsia="Calibri"/>
                <w:b/>
                <w:bCs/>
                <w:color w:val="000000"/>
                <w:spacing w:val="-4"/>
                <w:sz w:val="14"/>
                <w:szCs w:val="14"/>
              </w:rPr>
              <w:t>г(</w:t>
            </w:r>
            <w:proofErr w:type="gramEnd"/>
            <w:r w:rsidRPr="000B15B9">
              <w:rPr>
                <w:rFonts w:eastAsia="Calibri"/>
                <w:b/>
                <w:bCs/>
                <w:color w:val="000000"/>
                <w:spacing w:val="-4"/>
                <w:sz w:val="14"/>
                <w:szCs w:val="14"/>
              </w:rPr>
              <w:t xml:space="preserve">количество </w:t>
            </w: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>месяцев)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Сумма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pacing w:val="-2"/>
                <w:sz w:val="14"/>
                <w:szCs w:val="14"/>
              </w:rPr>
              <w:t>(руб.)</w:t>
            </w:r>
          </w:p>
        </w:tc>
      </w:tr>
      <w:tr w:rsidR="00145414" w:rsidRPr="000B15B9" w:rsidTr="00E075F5">
        <w:trPr>
          <w:trHeight w:hRule="exact" w:val="166"/>
        </w:trPr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50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530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>8=4*6*7</w:t>
            </w:r>
          </w:p>
        </w:tc>
      </w:tr>
      <w:tr w:rsidR="00145414" w:rsidRPr="000B15B9" w:rsidTr="00E075F5">
        <w:trPr>
          <w:trHeight w:hRule="exact" w:val="367"/>
        </w:trPr>
        <w:tc>
          <w:tcPr>
            <w:tcW w:w="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54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4" w:lineRule="exact"/>
              <w:ind w:right="468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Арендная плата за пользование имуществом (расшифровать)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202"/>
        </w:trPr>
        <w:tc>
          <w:tcPr>
            <w:tcW w:w="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в том числе: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hd w:val="clear" w:color="auto" w:fill="FFFFFF"/>
        <w:spacing w:before="137"/>
        <w:ind w:left="1796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-3"/>
          <w:sz w:val="22"/>
          <w:szCs w:val="22"/>
          <w:lang w:val="en-US"/>
        </w:rPr>
        <w:t>VI</w:t>
      </w:r>
      <w:r w:rsidRPr="000B15B9">
        <w:rPr>
          <w:rFonts w:eastAsia="Calibri"/>
          <w:color w:val="000000"/>
          <w:spacing w:val="-3"/>
          <w:sz w:val="22"/>
          <w:szCs w:val="22"/>
        </w:rPr>
        <w:t>. Расчет расходов по подстатье 225 " Услуги по содержанию имущества"</w:t>
      </w:r>
    </w:p>
    <w:p w:rsidR="00145414" w:rsidRPr="000B15B9" w:rsidRDefault="00145414" w:rsidP="00145414">
      <w:pPr>
        <w:spacing w:after="130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3341"/>
        <w:gridCol w:w="1123"/>
        <w:gridCol w:w="1015"/>
        <w:gridCol w:w="950"/>
        <w:gridCol w:w="2484"/>
        <w:gridCol w:w="878"/>
      </w:tblGrid>
      <w:tr w:rsidR="00145414" w:rsidRPr="000B15B9" w:rsidTr="00E075F5">
        <w:trPr>
          <w:trHeight w:hRule="exact" w:val="69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0B15B9">
              <w:rPr>
                <w:rFonts w:eastAsia="Calibri"/>
                <w:color w:val="000000"/>
                <w:spacing w:val="-5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color w:val="000000"/>
                <w:spacing w:val="-5"/>
                <w:sz w:val="14"/>
                <w:szCs w:val="14"/>
              </w:rPr>
              <w:t>/п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778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4"/>
                <w:sz w:val="14"/>
                <w:szCs w:val="14"/>
              </w:rPr>
              <w:t xml:space="preserve">Наименование </w:t>
            </w:r>
            <w:r w:rsidRPr="000B15B9">
              <w:rPr>
                <w:rFonts w:eastAsia="Calibri"/>
                <w:color w:val="000000"/>
                <w:spacing w:val="-4"/>
                <w:sz w:val="14"/>
                <w:szCs w:val="14"/>
              </w:rPr>
              <w:t>показателя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ind w:left="256" w:right="241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0"/>
                <w:sz w:val="14"/>
                <w:szCs w:val="14"/>
              </w:rPr>
              <w:t xml:space="preserve">Код </w:t>
            </w: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строки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ind w:left="90" w:right="86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Единица измерения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Количество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ind w:left="562" w:right="562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Средняя стоимость </w:t>
            </w:r>
            <w:r w:rsidRPr="000B15B9">
              <w:rPr>
                <w:rFonts w:eastAsia="Calibri"/>
                <w:i/>
                <w:iCs/>
                <w:color w:val="000000"/>
                <w:spacing w:val="-4"/>
                <w:sz w:val="14"/>
                <w:szCs w:val="14"/>
              </w:rPr>
              <w:t>(руб.)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ind w:left="18" w:right="47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Сумма </w:t>
            </w:r>
            <w:r w:rsidRPr="000B15B9">
              <w:rPr>
                <w:rFonts w:eastAsia="Calibri"/>
                <w:i/>
                <w:iCs/>
                <w:color w:val="000000"/>
                <w:spacing w:val="-2"/>
                <w:sz w:val="14"/>
                <w:szCs w:val="14"/>
              </w:rPr>
              <w:t>(руб.)</w:t>
            </w:r>
          </w:p>
        </w:tc>
      </w:tr>
      <w:tr w:rsidR="00145414" w:rsidRPr="000B15B9" w:rsidTr="00E075F5">
        <w:trPr>
          <w:trHeight w:hRule="exact" w:val="1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519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7=5*6</w:t>
            </w:r>
          </w:p>
        </w:tc>
      </w:tr>
      <w:tr w:rsidR="00145414" w:rsidRPr="000B15B9" w:rsidTr="00E075F5">
        <w:trPr>
          <w:trHeight w:hRule="exact" w:val="3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4" w:lineRule="exact"/>
              <w:ind w:right="677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 xml:space="preserve">текущий </w:t>
            </w:r>
            <w:r w:rsidRPr="000B15B9">
              <w:rPr>
                <w:rFonts w:eastAsia="Calibri"/>
                <w:b/>
                <w:bCs/>
                <w:color w:val="000000"/>
                <w:spacing w:val="1"/>
                <w:sz w:val="14"/>
                <w:szCs w:val="14"/>
              </w:rPr>
              <w:t xml:space="preserve">и </w:t>
            </w: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капитальный ремонт зданий и сооружений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2"/>
                <w:sz w:val="14"/>
                <w:szCs w:val="14"/>
              </w:rPr>
              <w:t>22501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pacing w:after="194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5479"/>
        <w:gridCol w:w="950"/>
        <w:gridCol w:w="1217"/>
        <w:gridCol w:w="1267"/>
        <w:gridCol w:w="878"/>
      </w:tblGrid>
      <w:tr w:rsidR="00145414" w:rsidRPr="000B15B9" w:rsidTr="00E075F5">
        <w:trPr>
          <w:trHeight w:hRule="exact" w:val="58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2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0B15B9">
              <w:rPr>
                <w:rFonts w:eastAsia="Calibri"/>
                <w:color w:val="000000"/>
                <w:spacing w:val="-4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color w:val="000000"/>
                <w:spacing w:val="-4"/>
                <w:sz w:val="14"/>
                <w:szCs w:val="14"/>
              </w:rPr>
              <w:t>/п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850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ind w:left="166" w:right="158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0"/>
                <w:sz w:val="14"/>
                <w:szCs w:val="14"/>
              </w:rPr>
              <w:t xml:space="preserve">Код </w:t>
            </w: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строки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Количество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73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Средняя стоимость </w:t>
            </w: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>обслуживания 1 ед.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Сумма</w:t>
            </w: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pacing w:val="-4"/>
                <w:sz w:val="14"/>
                <w:szCs w:val="14"/>
              </w:rPr>
              <w:t xml:space="preserve">(руб.) </w:t>
            </w:r>
            <w:r w:rsidRPr="000B15B9">
              <w:rPr>
                <w:rFonts w:eastAsia="Calibri"/>
                <w:color w:val="000000"/>
                <w:spacing w:val="-4"/>
                <w:sz w:val="14"/>
                <w:szCs w:val="14"/>
              </w:rPr>
              <w:t>5</w:t>
            </w:r>
          </w:p>
        </w:tc>
      </w:tr>
      <w:tr w:rsidR="00145414" w:rsidRPr="000B15B9" w:rsidTr="00E075F5">
        <w:trPr>
          <w:trHeight w:hRule="exact" w:val="17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2596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288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145414" w:rsidRPr="000B15B9" w:rsidTr="00E075F5">
        <w:trPr>
          <w:trHeight w:hRule="exact" w:val="396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7" w:lineRule="exact"/>
              <w:ind w:right="194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оплата услуг по техническому обслуживанию, ремонту вычислительной техники и оборудования в части информационно - технического обеспечения (расшифровать)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"/>
                <w:sz w:val="14"/>
                <w:szCs w:val="14"/>
              </w:rPr>
              <w:t>22502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216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1"/>
                <w:sz w:val="14"/>
                <w:szCs w:val="14"/>
              </w:rPr>
              <w:t>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22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оплата услуг по техническому обслуживанию автотранспорта (расшифровать)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0" w:lineRule="exact"/>
              <w:ind w:right="662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 xml:space="preserve">оплата услуг по техническому обслуживанию, ремонту в части обеспечения </w:t>
            </w: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безопасности информации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0" w:lineRule="exact"/>
              <w:ind w:right="662"/>
              <w:rPr>
                <w:rFonts w:eastAsia="Calibri"/>
                <w:color w:val="000000"/>
                <w:spacing w:val="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Противопожарные мероприятия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16"/>
                <w:szCs w:val="16"/>
              </w:rPr>
            </w:pPr>
            <w:r w:rsidRPr="000B15B9">
              <w:rPr>
                <w:rFonts w:eastAsia="Calibri"/>
                <w:sz w:val="16"/>
                <w:szCs w:val="16"/>
              </w:rPr>
              <w:t>22503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hd w:val="clear" w:color="auto" w:fill="FFFFFF"/>
        <w:spacing w:before="137"/>
        <w:ind w:left="403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2"/>
          <w:sz w:val="14"/>
          <w:szCs w:val="14"/>
        </w:rPr>
        <w:t>' исходя из стоимости услуг по заключенным договорам 200___ г. с учетом индексации</w:t>
      </w:r>
    </w:p>
    <w:p w:rsidR="00145414" w:rsidRPr="000B15B9" w:rsidRDefault="00145414" w:rsidP="00145414">
      <w:pPr>
        <w:shd w:val="clear" w:color="auto" w:fill="FFFFFF"/>
        <w:spacing w:before="155"/>
        <w:ind w:left="2675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-3"/>
          <w:sz w:val="22"/>
          <w:szCs w:val="22"/>
          <w:lang w:val="en-US"/>
        </w:rPr>
        <w:t>VII</w:t>
      </w:r>
      <w:r w:rsidRPr="000B15B9">
        <w:rPr>
          <w:rFonts w:eastAsia="Calibri"/>
          <w:color w:val="000000"/>
          <w:spacing w:val="-3"/>
          <w:sz w:val="22"/>
          <w:szCs w:val="22"/>
        </w:rPr>
        <w:t>. Расчет расходов по подстатье 226 "Прочие услуги"</w:t>
      </w:r>
    </w:p>
    <w:p w:rsidR="00145414" w:rsidRPr="000B15B9" w:rsidRDefault="00145414" w:rsidP="00145414">
      <w:pPr>
        <w:spacing w:after="119" w:line="1" w:lineRule="exact"/>
        <w:rPr>
          <w:rFonts w:ascii="Arial" w:eastAsia="Calibri" w:hAnsi="Arial" w:cs="Arial"/>
          <w:sz w:val="2"/>
          <w:szCs w:val="2"/>
        </w:rPr>
      </w:pPr>
    </w:p>
    <w:p w:rsidR="00145414" w:rsidRPr="000B15B9" w:rsidRDefault="00145414" w:rsidP="00145414">
      <w:pPr>
        <w:spacing w:after="130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4464"/>
        <w:gridCol w:w="1008"/>
        <w:gridCol w:w="950"/>
        <w:gridCol w:w="1217"/>
        <w:gridCol w:w="2138"/>
      </w:tblGrid>
      <w:tr w:rsidR="00145414" w:rsidRPr="000B15B9" w:rsidTr="00E075F5">
        <w:trPr>
          <w:trHeight w:hRule="exact" w:val="7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2" w:lineRule="exact"/>
              <w:ind w:hanging="18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>/п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343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2" w:lineRule="exact"/>
              <w:ind w:left="191" w:right="194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0"/>
                <w:sz w:val="14"/>
                <w:szCs w:val="14"/>
              </w:rPr>
              <w:t xml:space="preserve">Код </w:t>
            </w:r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>строки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0" w:lineRule="exact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 xml:space="preserve">Количество </w:t>
            </w: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>дней (суток) на 1 человека*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2" w:lineRule="exact"/>
              <w:ind w:left="11" w:right="14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Стоимость </w:t>
            </w: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 xml:space="preserve">проживания за 1 </w:t>
            </w: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 xml:space="preserve">сутки </w:t>
            </w:r>
            <w:r w:rsidRPr="000B15B9">
              <w:rPr>
                <w:rFonts w:eastAsia="Calibri"/>
                <w:i/>
                <w:iCs/>
                <w:color w:val="000000"/>
                <w:spacing w:val="-2"/>
                <w:sz w:val="14"/>
                <w:szCs w:val="14"/>
              </w:rPr>
              <w:t>(руб.)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2" w:lineRule="exact"/>
              <w:ind w:left="652" w:right="648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Сумма </w:t>
            </w:r>
            <w:proofErr w:type="gramStart"/>
            <w:r w:rsidRPr="000B15B9">
              <w:rPr>
                <w:rFonts w:eastAsia="Calibri"/>
                <w:i/>
                <w:iCs/>
                <w:color w:val="000000"/>
                <w:spacing w:val="-6"/>
                <w:sz w:val="14"/>
                <w:szCs w:val="14"/>
              </w:rPr>
              <w:t xml:space="preserve">( </w:t>
            </w:r>
            <w:proofErr w:type="gramEnd"/>
            <w:r w:rsidRPr="000B15B9">
              <w:rPr>
                <w:rFonts w:eastAsia="Calibri"/>
                <w:i/>
                <w:iCs/>
                <w:color w:val="000000"/>
                <w:spacing w:val="-6"/>
                <w:sz w:val="14"/>
                <w:szCs w:val="14"/>
              </w:rPr>
              <w:t>руб.)</w:t>
            </w:r>
          </w:p>
        </w:tc>
      </w:tr>
      <w:tr w:rsidR="00145414" w:rsidRPr="000B15B9" w:rsidTr="00E075F5">
        <w:trPr>
          <w:trHeight w:hRule="exact" w:val="17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54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2092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760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7=5*6</w:t>
            </w:r>
          </w:p>
        </w:tc>
      </w:tr>
      <w:tr w:rsidR="00145414" w:rsidRPr="000B15B9" w:rsidTr="00E075F5">
        <w:trPr>
          <w:trHeight w:hRule="exact" w:val="3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54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7" w:lineRule="exact"/>
              <w:ind w:right="486"/>
              <w:rPr>
                <w:rFonts w:eastAsia="Calibri"/>
                <w:sz w:val="20"/>
                <w:szCs w:val="20"/>
              </w:rPr>
            </w:pPr>
            <w:proofErr w:type="spellStart"/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найм</w:t>
            </w:r>
            <w:proofErr w:type="spellEnd"/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 xml:space="preserve"> жилых помещений при служебных командировках и при </w:t>
            </w: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командировках на повышение квалификации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2"/>
                <w:sz w:val="14"/>
                <w:szCs w:val="14"/>
              </w:rPr>
              <w:t>22601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hd w:val="clear" w:color="auto" w:fill="FFFFFF"/>
        <w:spacing w:before="43"/>
        <w:ind w:left="403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1"/>
          <w:sz w:val="14"/>
          <w:szCs w:val="14"/>
        </w:rPr>
        <w:t>' Должно соответствовать количеству направляемых в командировки сотрудников</w:t>
      </w:r>
    </w:p>
    <w:p w:rsidR="00145414" w:rsidRPr="000B15B9" w:rsidRDefault="00145414" w:rsidP="00145414">
      <w:pPr>
        <w:spacing w:after="173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5465"/>
        <w:gridCol w:w="950"/>
        <w:gridCol w:w="3355"/>
      </w:tblGrid>
      <w:tr w:rsidR="00145414" w:rsidRPr="000B15B9" w:rsidTr="00E075F5">
        <w:trPr>
          <w:trHeight w:hRule="exact" w:val="33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58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0B15B9">
              <w:rPr>
                <w:rFonts w:eastAsia="Calibri"/>
                <w:b/>
                <w:bCs/>
                <w:color w:val="000000"/>
                <w:spacing w:val="-10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b/>
                <w:bCs/>
                <w:color w:val="000000"/>
                <w:spacing w:val="-10"/>
                <w:sz w:val="14"/>
                <w:szCs w:val="14"/>
              </w:rPr>
              <w:t>/п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753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1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Код строки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2"/>
                <w:sz w:val="14"/>
                <w:szCs w:val="14"/>
              </w:rPr>
              <w:t xml:space="preserve">Сумма </w:t>
            </w:r>
            <w:r w:rsidRPr="000B15B9">
              <w:rPr>
                <w:rFonts w:eastAsia="Calibri"/>
                <w:i/>
                <w:iCs/>
                <w:color w:val="000000"/>
                <w:spacing w:val="-2"/>
                <w:sz w:val="14"/>
                <w:szCs w:val="14"/>
              </w:rPr>
              <w:t>(руб.)</w:t>
            </w:r>
          </w:p>
        </w:tc>
      </w:tr>
      <w:tr w:rsidR="00145414" w:rsidRPr="000B15B9" w:rsidTr="00E075F5">
        <w:trPr>
          <w:trHeight w:hRule="exact" w:val="1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2588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4</w:t>
            </w:r>
          </w:p>
        </w:tc>
      </w:tr>
      <w:tr w:rsidR="00145414" w:rsidRPr="000B15B9" w:rsidTr="00E075F5">
        <w:trPr>
          <w:trHeight w:hRule="exact" w:val="187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оплата услуг в части информационно - технического обеспечения,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"/>
                <w:sz w:val="14"/>
                <w:szCs w:val="14"/>
              </w:rPr>
              <w:t>22602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8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Сопровождение бухгалтерских программ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8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Установка ПП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8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Сопровождение ПП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8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Сопровождение нормативно-справочных систем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3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4" w:lineRule="exact"/>
              <w:ind w:right="659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 xml:space="preserve">оплата услуг по техническому обслуживанию, ремонту в части обеспечения </w:t>
            </w: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безопасности информации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"/>
                <w:sz w:val="14"/>
                <w:szCs w:val="14"/>
              </w:rPr>
              <w:t>22603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3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4" w:lineRule="exact"/>
              <w:ind w:right="659"/>
              <w:rPr>
                <w:rFonts w:eastAsia="Calibri"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Подписка на периодические издания (расшифровка)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1"/>
                <w:sz w:val="14"/>
                <w:szCs w:val="14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"/>
                <w:sz w:val="14"/>
                <w:szCs w:val="14"/>
              </w:rPr>
              <w:t>22604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3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5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4" w:lineRule="exact"/>
              <w:ind w:right="659"/>
              <w:rPr>
                <w:rFonts w:eastAsia="Calibri"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Прочие административно хозяйственные расходы (расшифровка)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1"/>
                <w:sz w:val="14"/>
                <w:szCs w:val="14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"/>
                <w:sz w:val="14"/>
                <w:szCs w:val="14"/>
              </w:rPr>
              <w:t>22605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hd w:val="clear" w:color="auto" w:fill="FFFFFF"/>
        <w:spacing w:before="158"/>
        <w:ind w:right="79"/>
        <w:jc w:val="center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-4"/>
          <w:sz w:val="22"/>
          <w:szCs w:val="22"/>
          <w:lang w:val="en-US"/>
        </w:rPr>
        <w:t>VIII</w:t>
      </w:r>
      <w:r w:rsidRPr="000B15B9">
        <w:rPr>
          <w:rFonts w:eastAsia="Calibri"/>
          <w:color w:val="000000"/>
          <w:spacing w:val="-4"/>
          <w:sz w:val="22"/>
          <w:szCs w:val="22"/>
        </w:rPr>
        <w:t>. Расчет расходов по подстатье 290 "Прочие расходы"</w:t>
      </w:r>
    </w:p>
    <w:p w:rsidR="00145414" w:rsidRPr="000B15B9" w:rsidRDefault="00145414" w:rsidP="00145414">
      <w:pPr>
        <w:spacing w:after="194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1656"/>
        <w:gridCol w:w="1670"/>
        <w:gridCol w:w="2131"/>
        <w:gridCol w:w="2167"/>
        <w:gridCol w:w="2146"/>
      </w:tblGrid>
      <w:tr w:rsidR="00145414" w:rsidRPr="000B15B9" w:rsidTr="00E075F5">
        <w:trPr>
          <w:trHeight w:hRule="exact" w:val="41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>/п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Код строки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Остаточная стоимость основных средств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>Ставка налога</w:t>
            </w:r>
            <w:proofErr w:type="gramStart"/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0B15B9">
              <w:rPr>
                <w:rFonts w:eastAsia="Calibri"/>
                <w:color w:val="000000"/>
                <w:spacing w:val="-6"/>
                <w:sz w:val="14"/>
                <w:szCs w:val="14"/>
              </w:rPr>
              <w:t>(%)</w:t>
            </w:r>
            <w:proofErr w:type="gramEnd"/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>Сумма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i/>
                <w:iCs/>
                <w:color w:val="000000"/>
                <w:spacing w:val="-2"/>
                <w:sz w:val="14"/>
                <w:szCs w:val="14"/>
              </w:rPr>
              <w:t>(руб.)</w:t>
            </w:r>
          </w:p>
        </w:tc>
      </w:tr>
      <w:tr w:rsidR="00145414" w:rsidRPr="000B15B9" w:rsidTr="00E075F5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684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>6=4*5/100</w:t>
            </w:r>
          </w:p>
        </w:tc>
      </w:tr>
      <w:tr w:rsidR="00145414" w:rsidRPr="000B15B9" w:rsidTr="00E075F5">
        <w:trPr>
          <w:trHeight w:hRule="exact" w:val="22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Налог на имущество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3"/>
                <w:sz w:val="14"/>
                <w:szCs w:val="14"/>
              </w:rPr>
              <w:t>29001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22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0B15B9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Транспортный налог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3"/>
                <w:sz w:val="14"/>
                <w:szCs w:val="14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3"/>
                <w:sz w:val="14"/>
                <w:szCs w:val="14"/>
              </w:rPr>
              <w:t>29003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pacing w:after="166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1656"/>
        <w:gridCol w:w="1670"/>
        <w:gridCol w:w="1123"/>
        <w:gridCol w:w="1001"/>
        <w:gridCol w:w="958"/>
        <w:gridCol w:w="1217"/>
        <w:gridCol w:w="2138"/>
      </w:tblGrid>
      <w:tr w:rsidR="00145414" w:rsidRPr="000B15B9" w:rsidTr="00E075F5">
        <w:trPr>
          <w:trHeight w:hRule="exact" w:val="104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  <w:lang w:val="en-US"/>
              </w:rPr>
              <w:t>X!</w:t>
            </w: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proofErr w:type="gramStart"/>
            <w:r w:rsidRPr="000B15B9">
              <w:rPr>
                <w:rFonts w:eastAsia="Calibri"/>
                <w:color w:val="000000"/>
                <w:spacing w:val="-5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color w:val="000000"/>
                <w:spacing w:val="-5"/>
                <w:sz w:val="14"/>
                <w:szCs w:val="14"/>
              </w:rPr>
              <w:t>/п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Код строки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ind w:left="126" w:right="122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 xml:space="preserve">Площадь </w:t>
            </w: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 xml:space="preserve">земельного </w:t>
            </w: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участка </w:t>
            </w:r>
            <w:r w:rsidRPr="000B15B9">
              <w:rPr>
                <w:rFonts w:eastAsia="Calibri"/>
                <w:i/>
                <w:iCs/>
                <w:color w:val="000000"/>
                <w:spacing w:val="-5"/>
                <w:sz w:val="14"/>
                <w:szCs w:val="14"/>
              </w:rPr>
              <w:t>(</w:t>
            </w:r>
            <w:proofErr w:type="spellStart"/>
            <w:r w:rsidRPr="000B15B9">
              <w:rPr>
                <w:rFonts w:eastAsia="Calibri"/>
                <w:i/>
                <w:iCs/>
                <w:color w:val="000000"/>
                <w:spacing w:val="-5"/>
                <w:sz w:val="14"/>
                <w:szCs w:val="14"/>
              </w:rPr>
              <w:t>кв</w:t>
            </w:r>
            <w:proofErr w:type="gramStart"/>
            <w:r w:rsidRPr="000B15B9">
              <w:rPr>
                <w:rFonts w:eastAsia="Calibri"/>
                <w:i/>
                <w:iCs/>
                <w:color w:val="000000"/>
                <w:spacing w:val="-5"/>
                <w:sz w:val="14"/>
                <w:szCs w:val="14"/>
              </w:rPr>
              <w:t>.м</w:t>
            </w:r>
            <w:proofErr w:type="spellEnd"/>
            <w:proofErr w:type="gramEnd"/>
            <w:r w:rsidRPr="000B15B9">
              <w:rPr>
                <w:rFonts w:eastAsia="Calibri"/>
                <w:i/>
                <w:iCs/>
                <w:color w:val="000000"/>
                <w:spacing w:val="-5"/>
                <w:sz w:val="14"/>
                <w:szCs w:val="14"/>
              </w:rPr>
              <w:t>)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ind w:left="11" w:right="25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 xml:space="preserve">Удельный </w:t>
            </w: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показатель кадастровой стоимости земель </w:t>
            </w:r>
            <w:r w:rsidRPr="000B15B9">
              <w:rPr>
                <w:rFonts w:eastAsia="Calibri"/>
                <w:i/>
                <w:iCs/>
                <w:color w:val="000000"/>
                <w:spacing w:val="-5"/>
                <w:sz w:val="14"/>
                <w:szCs w:val="14"/>
              </w:rPr>
              <w:t xml:space="preserve">(руб. за </w:t>
            </w:r>
            <w:proofErr w:type="spellStart"/>
            <w:r w:rsidRPr="000B15B9">
              <w:rPr>
                <w:rFonts w:eastAsia="Calibri"/>
                <w:i/>
                <w:iCs/>
                <w:color w:val="000000"/>
                <w:spacing w:val="-5"/>
                <w:sz w:val="14"/>
                <w:szCs w:val="14"/>
              </w:rPr>
              <w:t>кв</w:t>
            </w:r>
            <w:proofErr w:type="gramStart"/>
            <w:r w:rsidRPr="000B15B9">
              <w:rPr>
                <w:rFonts w:eastAsia="Calibri"/>
                <w:i/>
                <w:iCs/>
                <w:color w:val="000000"/>
                <w:spacing w:val="-5"/>
                <w:sz w:val="14"/>
                <w:szCs w:val="14"/>
              </w:rPr>
              <w:t>.м</w:t>
            </w:r>
            <w:proofErr w:type="spellEnd"/>
            <w:proofErr w:type="gramEnd"/>
            <w:r w:rsidRPr="000B15B9">
              <w:rPr>
                <w:rFonts w:eastAsia="Calibri"/>
                <w:i/>
                <w:iCs/>
                <w:color w:val="000000"/>
                <w:spacing w:val="-5"/>
                <w:sz w:val="14"/>
                <w:szCs w:val="14"/>
              </w:rPr>
              <w:t>)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9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Кадастровая стоимость земельного </w:t>
            </w:r>
            <w:r w:rsidRPr="000B15B9">
              <w:rPr>
                <w:rFonts w:eastAsia="Calibri"/>
                <w:b/>
                <w:bCs/>
                <w:color w:val="000000"/>
                <w:spacing w:val="-5"/>
                <w:sz w:val="14"/>
                <w:szCs w:val="14"/>
              </w:rPr>
              <w:t xml:space="preserve">участка </w:t>
            </w:r>
            <w:proofErr w:type="gramStart"/>
            <w:r w:rsidRPr="000B15B9">
              <w:rPr>
                <w:rFonts w:eastAsia="Calibri"/>
                <w:b/>
                <w:bCs/>
                <w:i/>
                <w:iCs/>
                <w:color w:val="000000"/>
                <w:spacing w:val="-5"/>
                <w:sz w:val="14"/>
                <w:szCs w:val="14"/>
              </w:rPr>
              <w:t xml:space="preserve">( </w:t>
            </w:r>
            <w:proofErr w:type="gramEnd"/>
            <w:r w:rsidRPr="000B15B9">
              <w:rPr>
                <w:rFonts w:eastAsia="Calibri"/>
                <w:b/>
                <w:bCs/>
                <w:i/>
                <w:iCs/>
                <w:color w:val="000000"/>
                <w:spacing w:val="-3"/>
                <w:sz w:val="14"/>
                <w:szCs w:val="14"/>
              </w:rPr>
              <w:t>руб.)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73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Ставка земельного налога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>(%)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>Сумма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pacing w:val="-2"/>
                <w:sz w:val="14"/>
                <w:szCs w:val="14"/>
              </w:rPr>
              <w:t>( руб.)</w:t>
            </w:r>
          </w:p>
        </w:tc>
      </w:tr>
      <w:tr w:rsidR="00145414" w:rsidRPr="000B15B9" w:rsidTr="00E075F5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50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684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6=4*5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5"/>
                <w:sz w:val="14"/>
                <w:szCs w:val="14"/>
              </w:rPr>
              <w:t>8=6*7/100</w:t>
            </w:r>
          </w:p>
        </w:tc>
      </w:tr>
      <w:tr w:rsidR="00145414" w:rsidRPr="000B15B9" w:rsidTr="00E075F5">
        <w:trPr>
          <w:trHeight w:hRule="exact" w:val="22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58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"/>
                <w:sz w:val="14"/>
                <w:szCs w:val="14"/>
              </w:rPr>
              <w:t>29002 *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22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58"/>
              <w:rPr>
                <w:rFonts w:eastAsia="Calibri"/>
                <w:color w:val="000000"/>
                <w:sz w:val="16"/>
                <w:szCs w:val="16"/>
              </w:rPr>
            </w:pPr>
            <w:r w:rsidRPr="000B15B9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pacing w:val="-1"/>
                <w:sz w:val="14"/>
                <w:szCs w:val="14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"/>
                <w:sz w:val="14"/>
                <w:szCs w:val="14"/>
              </w:rPr>
              <w:t>29004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hd w:val="clear" w:color="auto" w:fill="FFFFFF"/>
        <w:ind w:left="389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1"/>
          <w:sz w:val="14"/>
          <w:szCs w:val="14"/>
        </w:rPr>
        <w:t>* является итоговой строкой, ниже заполняются показатели в разрезе земельных участков</w:t>
      </w:r>
    </w:p>
    <w:p w:rsidR="00145414" w:rsidRPr="000B15B9" w:rsidRDefault="00145414" w:rsidP="00145414">
      <w:pPr>
        <w:rPr>
          <w:rFonts w:eastAsia="Calibri"/>
          <w:sz w:val="20"/>
          <w:szCs w:val="20"/>
        </w:rPr>
        <w:sectPr w:rsidR="00145414" w:rsidRPr="000B15B9">
          <w:pgSz w:w="11909" w:h="16834"/>
          <w:pgMar w:top="981" w:right="927" w:bottom="360" w:left="801" w:header="720" w:footer="720" w:gutter="0"/>
          <w:cols w:space="720"/>
        </w:sectPr>
      </w:pPr>
    </w:p>
    <w:p w:rsidR="00145414" w:rsidRPr="000B15B9" w:rsidRDefault="00145414" w:rsidP="00145414">
      <w:pPr>
        <w:shd w:val="clear" w:color="auto" w:fill="FFFFFF"/>
        <w:ind w:left="1724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-4"/>
          <w:sz w:val="22"/>
          <w:szCs w:val="22"/>
          <w:lang w:val="en-US"/>
        </w:rPr>
        <w:lastRenderedPageBreak/>
        <w:t>IX</w:t>
      </w:r>
      <w:r w:rsidRPr="000B15B9">
        <w:rPr>
          <w:rFonts w:eastAsia="Calibri"/>
          <w:color w:val="000000"/>
          <w:spacing w:val="-4"/>
          <w:sz w:val="22"/>
          <w:szCs w:val="22"/>
        </w:rPr>
        <w:t>. Расчет расходов по статье 310 "Увеличение стоимости основных средств"</w:t>
      </w:r>
    </w:p>
    <w:p w:rsidR="00145414" w:rsidRPr="000B15B9" w:rsidRDefault="00145414" w:rsidP="00145414">
      <w:pPr>
        <w:spacing w:after="166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-82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5494"/>
        <w:gridCol w:w="950"/>
        <w:gridCol w:w="1224"/>
        <w:gridCol w:w="1267"/>
        <w:gridCol w:w="878"/>
      </w:tblGrid>
      <w:tr w:rsidR="00145414" w:rsidRPr="000B15B9" w:rsidTr="00E075F5">
        <w:trPr>
          <w:trHeight w:hRule="exact" w:val="5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0B15B9">
              <w:rPr>
                <w:rFonts w:eastAsia="Calibri"/>
                <w:b/>
                <w:bCs/>
                <w:color w:val="000000"/>
                <w:spacing w:val="-10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b/>
                <w:bCs/>
                <w:color w:val="000000"/>
                <w:spacing w:val="-10"/>
                <w:sz w:val="14"/>
                <w:szCs w:val="14"/>
              </w:rPr>
              <w:t>/п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861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4"/>
                <w:sz w:val="12"/>
                <w:szCs w:val="12"/>
              </w:rPr>
              <w:t>Код строки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>Количество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 xml:space="preserve">Средняя стоимость </w:t>
            </w:r>
            <w:proofErr w:type="gramStart"/>
            <w:r w:rsidRPr="000B15B9">
              <w:rPr>
                <w:rFonts w:eastAsia="Calibri"/>
                <w:b/>
                <w:bCs/>
                <w:i/>
                <w:iCs/>
                <w:color w:val="000000"/>
                <w:spacing w:val="-5"/>
                <w:sz w:val="14"/>
                <w:szCs w:val="14"/>
              </w:rPr>
              <w:t xml:space="preserve">( </w:t>
            </w:r>
            <w:proofErr w:type="gramEnd"/>
            <w:r w:rsidRPr="000B15B9">
              <w:rPr>
                <w:rFonts w:eastAsia="Calibri"/>
                <w:b/>
                <w:bCs/>
                <w:i/>
                <w:iCs/>
                <w:color w:val="000000"/>
                <w:spacing w:val="-5"/>
                <w:sz w:val="14"/>
                <w:szCs w:val="14"/>
              </w:rPr>
              <w:t>руб.)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Сумма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i/>
                <w:iCs/>
                <w:color w:val="000000"/>
                <w:spacing w:val="-2"/>
                <w:sz w:val="14"/>
                <w:szCs w:val="14"/>
              </w:rPr>
              <w:t>( руб.)</w:t>
            </w:r>
          </w:p>
        </w:tc>
      </w:tr>
      <w:tr w:rsidR="00145414" w:rsidRPr="000B15B9" w:rsidTr="00E075F5">
        <w:trPr>
          <w:trHeight w:hRule="exact" w:val="20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2606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6=4*5</w:t>
            </w:r>
          </w:p>
        </w:tc>
      </w:tr>
      <w:tr w:rsidR="00145414" w:rsidRPr="000B15B9" w:rsidTr="00E075F5">
        <w:trPr>
          <w:trHeight w:hRule="exact" w:val="1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приобретение автомобилей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1"/>
                <w:sz w:val="14"/>
                <w:szCs w:val="14"/>
              </w:rPr>
              <w:t>31001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382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7" w:lineRule="exact"/>
              <w:ind w:right="205" w:firstLine="4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приобретение других основных сре</w:t>
            </w:r>
            <w:proofErr w:type="gramStart"/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дств в ч</w:t>
            </w:r>
            <w:proofErr w:type="gramEnd"/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 xml:space="preserve">асти административно - хозяйственного </w:t>
            </w: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обеспечения (расшифровать)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1"/>
                <w:sz w:val="14"/>
                <w:szCs w:val="14"/>
              </w:rPr>
              <w:t>31002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8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31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ind w:right="670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-6"/>
                <w:sz w:val="14"/>
                <w:szCs w:val="14"/>
              </w:rPr>
              <w:t>приобретение основных сре</w:t>
            </w:r>
            <w:proofErr w:type="gramStart"/>
            <w:r w:rsidRPr="000B15B9">
              <w:rPr>
                <w:rFonts w:eastAsia="Calibri"/>
                <w:color w:val="000000"/>
                <w:spacing w:val="-6"/>
                <w:sz w:val="14"/>
                <w:szCs w:val="14"/>
              </w:rPr>
              <w:t>дств в ч</w:t>
            </w:r>
            <w:proofErr w:type="gramEnd"/>
            <w:r w:rsidRPr="000B15B9">
              <w:rPr>
                <w:rFonts w:eastAsia="Calibri"/>
                <w:color w:val="000000"/>
                <w:spacing w:val="-6"/>
                <w:sz w:val="14"/>
                <w:szCs w:val="14"/>
              </w:rPr>
              <w:t xml:space="preserve">асти информационно технического обеспечения </w:t>
            </w:r>
            <w:r w:rsidRPr="000B15B9">
              <w:rPr>
                <w:rFonts w:eastAsia="Calibri"/>
                <w:color w:val="000000"/>
                <w:spacing w:val="-4"/>
                <w:sz w:val="14"/>
                <w:szCs w:val="14"/>
              </w:rPr>
              <w:t>(расшифровать)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31003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87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87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приобретение прочих основных средств  (расшифровать)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1"/>
                <w:sz w:val="14"/>
                <w:szCs w:val="14"/>
              </w:rPr>
              <w:t>31004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194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rPr>
                <w:rFonts w:eastAsia="Calibri"/>
                <w:sz w:val="20"/>
                <w:szCs w:val="20"/>
              </w:rPr>
            </w:pPr>
          </w:p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в том числе: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hd w:val="clear" w:color="auto" w:fill="FFFFFF"/>
        <w:spacing w:before="328"/>
        <w:ind w:left="1508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-3"/>
          <w:sz w:val="22"/>
          <w:szCs w:val="22"/>
          <w:lang w:val="en-US"/>
        </w:rPr>
        <w:t>X</w:t>
      </w:r>
      <w:r w:rsidRPr="000B15B9">
        <w:rPr>
          <w:rFonts w:eastAsia="Calibri"/>
          <w:color w:val="000000"/>
          <w:spacing w:val="-3"/>
          <w:sz w:val="22"/>
          <w:szCs w:val="22"/>
        </w:rPr>
        <w:t>. Расчет расходов по статье 340 "Увеличение стоимости материальных запасов"</w:t>
      </w:r>
    </w:p>
    <w:p w:rsidR="00145414" w:rsidRPr="000B15B9" w:rsidRDefault="00145414" w:rsidP="00145414">
      <w:pPr>
        <w:spacing w:after="155" w:line="1" w:lineRule="exact"/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Ind w:w="-81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0"/>
        <w:gridCol w:w="4478"/>
        <w:gridCol w:w="1015"/>
        <w:gridCol w:w="943"/>
        <w:gridCol w:w="1224"/>
        <w:gridCol w:w="1267"/>
        <w:gridCol w:w="871"/>
      </w:tblGrid>
      <w:tr w:rsidR="00145414" w:rsidRPr="000B15B9" w:rsidTr="00E075F5">
        <w:trPr>
          <w:trHeight w:hRule="exact" w:val="35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0B15B9">
              <w:rPr>
                <w:rFonts w:eastAsia="Calibri"/>
                <w:b/>
                <w:bCs/>
                <w:color w:val="000000"/>
                <w:spacing w:val="-10"/>
                <w:sz w:val="14"/>
                <w:szCs w:val="14"/>
              </w:rPr>
              <w:t>п</w:t>
            </w:r>
            <w:proofErr w:type="gramEnd"/>
            <w:r w:rsidRPr="000B15B9">
              <w:rPr>
                <w:rFonts w:eastAsia="Calibri"/>
                <w:b/>
                <w:bCs/>
                <w:color w:val="000000"/>
                <w:spacing w:val="-10"/>
                <w:sz w:val="14"/>
                <w:szCs w:val="14"/>
              </w:rPr>
              <w:t>/п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1357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Код строки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6" w:lineRule="exact"/>
              <w:ind w:left="58" w:right="47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Единица </w:t>
            </w:r>
            <w:r w:rsidRPr="000B15B9">
              <w:rPr>
                <w:rFonts w:eastAsia="Calibri"/>
                <w:b/>
                <w:bCs/>
                <w:color w:val="000000"/>
                <w:spacing w:val="-8"/>
                <w:sz w:val="14"/>
                <w:szCs w:val="14"/>
              </w:rPr>
              <w:t>измерения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>Количество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9"/>
                <w:sz w:val="14"/>
                <w:szCs w:val="14"/>
              </w:rPr>
              <w:t>Цена</w:t>
            </w:r>
          </w:p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>(руб.)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62" w:lineRule="exact"/>
              <w:ind w:right="29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7"/>
                <w:sz w:val="14"/>
                <w:szCs w:val="14"/>
              </w:rPr>
              <w:t xml:space="preserve">Сумма </w:t>
            </w:r>
            <w:proofErr w:type="gramStart"/>
            <w:r w:rsidRPr="000B15B9">
              <w:rPr>
                <w:rFonts w:eastAsia="Calibri"/>
                <w:b/>
                <w:bCs/>
                <w:i/>
                <w:iCs/>
                <w:color w:val="000000"/>
                <w:spacing w:val="-6"/>
                <w:sz w:val="14"/>
                <w:szCs w:val="14"/>
              </w:rPr>
              <w:t xml:space="preserve">( </w:t>
            </w:r>
            <w:proofErr w:type="gramEnd"/>
            <w:r w:rsidRPr="000B15B9">
              <w:rPr>
                <w:rFonts w:eastAsia="Calibri"/>
                <w:b/>
                <w:bCs/>
                <w:i/>
                <w:iCs/>
                <w:color w:val="000000"/>
                <w:spacing w:val="-6"/>
                <w:sz w:val="14"/>
                <w:szCs w:val="14"/>
              </w:rPr>
              <w:t>руб.)</w:t>
            </w:r>
          </w:p>
        </w:tc>
      </w:tr>
      <w:tr w:rsidR="00145414" w:rsidRPr="000B15B9" w:rsidTr="00E075F5">
        <w:trPr>
          <w:trHeight w:hRule="exact" w:val="1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ind w:left="2102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pacing w:val="-6"/>
                <w:sz w:val="14"/>
                <w:szCs w:val="14"/>
              </w:rPr>
              <w:t>7=5*6/1000</w:t>
            </w:r>
          </w:p>
        </w:tc>
      </w:tr>
      <w:tr w:rsidR="00145414" w:rsidRPr="000B15B9" w:rsidTr="00E075F5">
        <w:trPr>
          <w:trHeight w:hRule="exact" w:val="52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4" w:lineRule="exact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Приобретение ГСМ*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34001*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4" w:lineRule="exact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 xml:space="preserve">Приобретение бумаги и </w:t>
            </w:r>
            <w:proofErr w:type="spellStart"/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канц</w:t>
            </w:r>
            <w:proofErr w:type="gramStart"/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.т</w:t>
            </w:r>
            <w:proofErr w:type="gramEnd"/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оваров</w:t>
            </w:r>
            <w:proofErr w:type="spellEnd"/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*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34002*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4" w:lineRule="exact"/>
              <w:rPr>
                <w:rFonts w:eastAsia="Calibri"/>
                <w:color w:val="000000"/>
                <w:spacing w:val="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Приобретение медикаментов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34003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4" w:lineRule="exact"/>
              <w:rPr>
                <w:rFonts w:eastAsia="Calibri"/>
                <w:color w:val="000000"/>
                <w:spacing w:val="1"/>
                <w:sz w:val="14"/>
                <w:szCs w:val="14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>Приобретение продуктов питания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sz w:val="14"/>
                <w:szCs w:val="14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34004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  <w:tr w:rsidR="00145414" w:rsidRPr="000B15B9" w:rsidTr="00E075F5">
        <w:trPr>
          <w:trHeight w:hRule="exact" w:val="43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spacing w:line="180" w:lineRule="exact"/>
              <w:ind w:right="216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color w:val="000000"/>
                <w:spacing w:val="1"/>
                <w:sz w:val="14"/>
                <w:szCs w:val="14"/>
              </w:rPr>
              <w:t xml:space="preserve">увеличение стоимости прочих материальных запасов </w:t>
            </w:r>
            <w:r w:rsidRPr="000B15B9">
              <w:rPr>
                <w:rFonts w:eastAsia="Calibri"/>
                <w:color w:val="000000"/>
                <w:spacing w:val="2"/>
                <w:sz w:val="14"/>
                <w:szCs w:val="14"/>
              </w:rPr>
              <w:t>*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0B15B9">
              <w:rPr>
                <w:rFonts w:eastAsia="Calibri"/>
                <w:b/>
                <w:bCs/>
                <w:color w:val="000000"/>
                <w:sz w:val="14"/>
                <w:szCs w:val="14"/>
              </w:rPr>
              <w:t>34005*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414" w:rsidRPr="000B15B9" w:rsidRDefault="00145414" w:rsidP="00E075F5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:rsidR="00145414" w:rsidRPr="000B15B9" w:rsidRDefault="00145414" w:rsidP="00145414">
      <w:pPr>
        <w:shd w:val="clear" w:color="auto" w:fill="FFFFFF"/>
        <w:ind w:left="385"/>
        <w:rPr>
          <w:rFonts w:eastAsia="Calibri"/>
          <w:sz w:val="20"/>
          <w:szCs w:val="20"/>
        </w:rPr>
      </w:pPr>
      <w:r w:rsidRPr="000B15B9">
        <w:rPr>
          <w:rFonts w:eastAsia="Calibri"/>
          <w:color w:val="000000"/>
          <w:spacing w:val="2"/>
          <w:sz w:val="14"/>
          <w:szCs w:val="14"/>
        </w:rPr>
        <w:t>* является итоговой строкой, ниже заполняется расшифровка показателей</w:t>
      </w:r>
    </w:p>
    <w:p w:rsidR="00145414" w:rsidRPr="000B15B9" w:rsidRDefault="00145414" w:rsidP="00145414">
      <w:pPr>
        <w:shd w:val="clear" w:color="auto" w:fill="FFFFFF"/>
        <w:spacing w:before="180" w:line="176" w:lineRule="exact"/>
        <w:ind w:left="374" w:right="2304"/>
        <w:rPr>
          <w:rFonts w:eastAsia="Calibri"/>
          <w:sz w:val="20"/>
          <w:szCs w:val="20"/>
        </w:rPr>
      </w:pPr>
      <w:r w:rsidRPr="000B15B9">
        <w:rPr>
          <w:rFonts w:eastAsia="Calibri"/>
          <w:i/>
          <w:iCs/>
          <w:color w:val="000000"/>
          <w:spacing w:val="4"/>
          <w:sz w:val="14"/>
          <w:szCs w:val="14"/>
        </w:rPr>
        <w:t>Расчет других аналогичных расходов не включенных в типовой расчет, осуществляется в произвольной форме</w:t>
      </w:r>
      <w:proofErr w:type="gramStart"/>
      <w:r w:rsidRPr="000B15B9">
        <w:rPr>
          <w:rFonts w:eastAsia="Calibri"/>
          <w:i/>
          <w:iCs/>
          <w:color w:val="000000"/>
          <w:spacing w:val="4"/>
          <w:sz w:val="14"/>
          <w:szCs w:val="14"/>
        </w:rPr>
        <w:t xml:space="preserve"> </w:t>
      </w:r>
      <w:r w:rsidRPr="000B15B9">
        <w:rPr>
          <w:rFonts w:eastAsia="Calibri"/>
          <w:i/>
          <w:iCs/>
          <w:color w:val="000000"/>
          <w:spacing w:val="6"/>
          <w:sz w:val="14"/>
          <w:szCs w:val="14"/>
        </w:rPr>
        <w:t>П</w:t>
      </w:r>
      <w:proofErr w:type="gramEnd"/>
      <w:r w:rsidRPr="000B15B9">
        <w:rPr>
          <w:rFonts w:eastAsia="Calibri"/>
          <w:i/>
          <w:iCs/>
          <w:color w:val="000000"/>
          <w:spacing w:val="6"/>
          <w:sz w:val="14"/>
          <w:szCs w:val="14"/>
        </w:rPr>
        <w:t>ри обосновании расчета показателя помимо обязательных полей может применяться примечание</w:t>
      </w:r>
    </w:p>
    <w:p w:rsidR="00145414" w:rsidRPr="000B15B9" w:rsidRDefault="00145414" w:rsidP="00145414">
      <w:pPr>
        <w:rPr>
          <w:rFonts w:eastAsia="Calibri"/>
          <w:sz w:val="20"/>
          <w:szCs w:val="20"/>
        </w:rPr>
      </w:pPr>
    </w:p>
    <w:p w:rsidR="00145414" w:rsidRDefault="00145414" w:rsidP="00145414"/>
    <w:p w:rsidR="00145414" w:rsidRDefault="00145414"/>
    <w:sectPr w:rsidR="00145414" w:rsidSect="009860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31" w:rsidRDefault="00B10A31" w:rsidP="0098607A">
      <w:r>
        <w:separator/>
      </w:r>
    </w:p>
  </w:endnote>
  <w:endnote w:type="continuationSeparator" w:id="0">
    <w:p w:rsidR="00B10A31" w:rsidRDefault="00B10A31" w:rsidP="0098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31" w:rsidRDefault="00B10A31" w:rsidP="0098607A">
      <w:r>
        <w:separator/>
      </w:r>
    </w:p>
  </w:footnote>
  <w:footnote w:type="continuationSeparator" w:id="0">
    <w:p w:rsidR="00B10A31" w:rsidRDefault="00B10A31" w:rsidP="0098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291F"/>
    <w:multiLevelType w:val="singleLevel"/>
    <w:tmpl w:val="72A20C08"/>
    <w:lvl w:ilvl="0">
      <w:start w:val="1"/>
      <w:numFmt w:val="decimal"/>
      <w:lvlText w:val="%1."/>
      <w:lvlJc w:val="left"/>
      <w:pPr>
        <w:tabs>
          <w:tab w:val="num" w:pos="1175"/>
        </w:tabs>
        <w:ind w:left="1175" w:hanging="465"/>
      </w:pPr>
      <w:rPr>
        <w:rFonts w:hint="default"/>
      </w:rPr>
    </w:lvl>
  </w:abstractNum>
  <w:abstractNum w:abstractNumId="1">
    <w:nsid w:val="4CE81637"/>
    <w:multiLevelType w:val="multilevel"/>
    <w:tmpl w:val="5276E94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F0"/>
    <w:rsid w:val="00145414"/>
    <w:rsid w:val="001743A8"/>
    <w:rsid w:val="002057F0"/>
    <w:rsid w:val="0098607A"/>
    <w:rsid w:val="00B10A31"/>
    <w:rsid w:val="00ED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07A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98607A"/>
    <w:rPr>
      <w:rFonts w:cs="Times New Roman"/>
      <w:b/>
      <w:bCs/>
    </w:rPr>
  </w:style>
  <w:style w:type="paragraph" w:customStyle="1" w:styleId="1">
    <w:name w:val="Абзац списка1"/>
    <w:basedOn w:val="a"/>
    <w:rsid w:val="0098607A"/>
    <w:pPr>
      <w:ind w:left="720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rsid w:val="0098607A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860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60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07A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qFormat/>
    <w:rsid w:val="0098607A"/>
    <w:rPr>
      <w:rFonts w:cs="Times New Roman"/>
      <w:b/>
      <w:bCs/>
    </w:rPr>
  </w:style>
  <w:style w:type="paragraph" w:customStyle="1" w:styleId="1">
    <w:name w:val="Абзац списка1"/>
    <w:basedOn w:val="a"/>
    <w:rsid w:val="0098607A"/>
    <w:pPr>
      <w:ind w:left="720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rsid w:val="0098607A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860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60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2315</Words>
  <Characters>13199</Characters>
  <Application>Microsoft Office Word</Application>
  <DocSecurity>0</DocSecurity>
  <Lines>109</Lines>
  <Paragraphs>30</Paragraphs>
  <ScaleCrop>false</ScaleCrop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2021-04-13T03:48:00Z</dcterms:created>
  <dcterms:modified xsi:type="dcterms:W3CDTF">2021-04-15T07:55:00Z</dcterms:modified>
</cp:coreProperties>
</file>