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5F" w:rsidRPr="00834EBC" w:rsidRDefault="009B2A5F" w:rsidP="009B2A5F">
      <w:pPr>
        <w:ind w:left="360" w:hanging="360"/>
        <w:jc w:val="center"/>
      </w:pPr>
      <w:r w:rsidRPr="00834EBC">
        <w:t xml:space="preserve">Опубликовано в Бюллетене местного самоуправления </w:t>
      </w:r>
    </w:p>
    <w:p w:rsidR="009B2A5F" w:rsidRPr="00834EBC" w:rsidRDefault="009B2A5F" w:rsidP="009B2A5F">
      <w:pPr>
        <w:ind w:left="360" w:hanging="360"/>
        <w:jc w:val="center"/>
      </w:pPr>
      <w:r w:rsidRPr="00834EBC">
        <w:t>«Вестник» № 8 от 05.04.2022г.</w:t>
      </w:r>
    </w:p>
    <w:p w:rsidR="009B2A5F" w:rsidRPr="00834EBC" w:rsidRDefault="009B2A5F" w:rsidP="009B2A5F">
      <w:pPr>
        <w:jc w:val="center"/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9B2A5F" w:rsidRPr="00834EBC" w:rsidTr="009B2A5F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5F" w:rsidRPr="00834EBC" w:rsidRDefault="009B2A5F">
            <w:pPr>
              <w:spacing w:after="200"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 w:rsidRPr="00834EBC">
              <w:rPr>
                <w:b/>
                <w:bCs/>
                <w:spacing w:val="1"/>
                <w:lang w:eastAsia="en-US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5F" w:rsidRPr="00834EBC" w:rsidRDefault="009B2A5F">
            <w:pPr>
              <w:spacing w:after="200"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 w:rsidRPr="00834EBC">
              <w:rPr>
                <w:b/>
                <w:bCs/>
                <w:spacing w:val="1"/>
                <w:lang w:eastAsia="en-US"/>
              </w:rPr>
              <w:t>В е с т н и к № 8 от 05.04.2022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5F" w:rsidRPr="00834EBC" w:rsidRDefault="009B2A5F">
            <w:pPr>
              <w:spacing w:after="200"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 w:rsidRPr="00834EBC">
              <w:rPr>
                <w:b/>
                <w:bCs/>
                <w:spacing w:val="1"/>
                <w:lang w:eastAsia="en-US"/>
              </w:rPr>
              <w:t>УЧРЕДИТЕЛЬ:</w:t>
            </w:r>
          </w:p>
          <w:p w:rsidR="009B2A5F" w:rsidRPr="00834EBC" w:rsidRDefault="009B2A5F">
            <w:pPr>
              <w:spacing w:after="200"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 w:rsidRPr="00834EBC">
              <w:rPr>
                <w:b/>
                <w:bCs/>
                <w:spacing w:val="1"/>
                <w:lang w:eastAsia="en-US"/>
              </w:rPr>
              <w:t>Администрация Новоичинского сельсовета</w:t>
            </w:r>
          </w:p>
        </w:tc>
      </w:tr>
    </w:tbl>
    <w:p w:rsidR="009B2A5F" w:rsidRPr="00834EBC" w:rsidRDefault="009B2A5F" w:rsidP="009B2A5F">
      <w:pPr>
        <w:jc w:val="center"/>
        <w:rPr>
          <w:b/>
          <w:bCs/>
          <w:spacing w:val="1"/>
        </w:rPr>
      </w:pPr>
    </w:p>
    <w:p w:rsidR="009B2A5F" w:rsidRPr="00834EBC" w:rsidRDefault="009B2A5F" w:rsidP="009B2A5F">
      <w:pPr>
        <w:jc w:val="center"/>
        <w:rPr>
          <w:b/>
          <w:bCs/>
          <w:spacing w:val="1"/>
        </w:rPr>
      </w:pPr>
      <w:r w:rsidRPr="00834EBC">
        <w:rPr>
          <w:b/>
          <w:bCs/>
          <w:spacing w:val="1"/>
        </w:rPr>
        <w:t xml:space="preserve">О ф и ц и а </w:t>
      </w:r>
      <w:proofErr w:type="gramStart"/>
      <w:r w:rsidRPr="00834EBC">
        <w:rPr>
          <w:b/>
          <w:bCs/>
          <w:spacing w:val="1"/>
        </w:rPr>
        <w:t>л ь</w:t>
      </w:r>
      <w:proofErr w:type="gramEnd"/>
      <w:r w:rsidRPr="00834EBC">
        <w:rPr>
          <w:b/>
          <w:bCs/>
          <w:spacing w:val="1"/>
        </w:rPr>
        <w:t xml:space="preserve"> н ы е  д о к у м е н т ы</w:t>
      </w:r>
    </w:p>
    <w:p w:rsidR="009B2A5F" w:rsidRPr="00834EBC" w:rsidRDefault="009B2A5F" w:rsidP="009B2A5F">
      <w:pPr>
        <w:spacing w:after="200" w:line="276" w:lineRule="auto"/>
        <w:jc w:val="center"/>
        <w:rPr>
          <w:b/>
          <w:bCs/>
          <w:spacing w:val="1"/>
        </w:rPr>
      </w:pPr>
      <w:r w:rsidRPr="00834EBC">
        <w:rPr>
          <w:b/>
          <w:bCs/>
          <w:spacing w:val="1"/>
        </w:rPr>
        <w:t xml:space="preserve">Н о в о и ч и н с к о г о   с е </w:t>
      </w:r>
      <w:proofErr w:type="gramStart"/>
      <w:r w:rsidRPr="00834EBC">
        <w:rPr>
          <w:b/>
          <w:bCs/>
          <w:spacing w:val="1"/>
        </w:rPr>
        <w:t>л ь</w:t>
      </w:r>
      <w:proofErr w:type="gramEnd"/>
      <w:r w:rsidRPr="00834EBC">
        <w:rPr>
          <w:b/>
          <w:bCs/>
          <w:spacing w:val="1"/>
        </w:rPr>
        <w:t xml:space="preserve"> с о в е т </w:t>
      </w:r>
    </w:p>
    <w:p w:rsidR="009B2A5F" w:rsidRPr="00834EBC" w:rsidRDefault="009B2A5F" w:rsidP="009B2A5F">
      <w:pPr>
        <w:spacing w:after="200"/>
        <w:jc w:val="center"/>
        <w:rPr>
          <w:sz w:val="26"/>
          <w:szCs w:val="26"/>
        </w:rPr>
      </w:pPr>
      <w:r w:rsidRPr="00834EBC">
        <w:rPr>
          <w:sz w:val="26"/>
          <w:szCs w:val="26"/>
        </w:rPr>
        <w:t>АДМИНИСТРАЦИЯ  НОВОИЧИНСКОГО СЕЛЬСОВЕТА                             КУЙБЫШЕВСКОГО РАЙОНА НОВОСИБИРСКОЙ ОБЛАСТИ</w:t>
      </w:r>
    </w:p>
    <w:p w:rsidR="009B2A5F" w:rsidRPr="00834EBC" w:rsidRDefault="009B2A5F" w:rsidP="009B2A5F">
      <w:pPr>
        <w:spacing w:after="200"/>
        <w:rPr>
          <w:sz w:val="26"/>
          <w:szCs w:val="26"/>
        </w:rPr>
      </w:pPr>
      <w:r w:rsidRPr="00834EBC">
        <w:rPr>
          <w:sz w:val="26"/>
          <w:szCs w:val="26"/>
        </w:rPr>
        <w:t xml:space="preserve">                        </w:t>
      </w:r>
    </w:p>
    <w:p w:rsidR="009B2A5F" w:rsidRPr="00834EBC" w:rsidRDefault="009B2A5F" w:rsidP="009B2A5F">
      <w:pPr>
        <w:spacing w:after="200"/>
        <w:jc w:val="center"/>
        <w:rPr>
          <w:sz w:val="26"/>
          <w:szCs w:val="26"/>
        </w:rPr>
      </w:pPr>
      <w:proofErr w:type="gramStart"/>
      <w:r w:rsidRPr="00834EBC">
        <w:rPr>
          <w:sz w:val="26"/>
          <w:szCs w:val="26"/>
        </w:rPr>
        <w:t>П</w:t>
      </w:r>
      <w:proofErr w:type="gramEnd"/>
      <w:r w:rsidRPr="00834EBC">
        <w:rPr>
          <w:sz w:val="26"/>
          <w:szCs w:val="26"/>
        </w:rPr>
        <w:t xml:space="preserve"> О С Т А Н О В Л Е Н И Е</w:t>
      </w:r>
    </w:p>
    <w:p w:rsidR="009B2A5F" w:rsidRPr="00834EBC" w:rsidRDefault="009B2A5F" w:rsidP="009B2A5F">
      <w:pPr>
        <w:spacing w:after="200"/>
        <w:jc w:val="center"/>
        <w:rPr>
          <w:sz w:val="26"/>
          <w:szCs w:val="26"/>
        </w:rPr>
      </w:pPr>
      <w:r w:rsidRPr="00834EBC">
        <w:rPr>
          <w:sz w:val="26"/>
          <w:szCs w:val="26"/>
        </w:rPr>
        <w:t>с. Новоичинское</w:t>
      </w:r>
    </w:p>
    <w:p w:rsidR="009B2A5F" w:rsidRPr="00834EBC" w:rsidRDefault="009B2A5F" w:rsidP="009B2A5F">
      <w:pPr>
        <w:spacing w:after="200"/>
        <w:rPr>
          <w:sz w:val="26"/>
          <w:szCs w:val="26"/>
        </w:rPr>
      </w:pPr>
      <w:r w:rsidRPr="00834EBC">
        <w:rPr>
          <w:sz w:val="26"/>
          <w:szCs w:val="26"/>
        </w:rPr>
        <w:t>04.04.2022                                                                                                                    № 23</w:t>
      </w:r>
    </w:p>
    <w:p w:rsidR="009B2A5F" w:rsidRPr="00834EBC" w:rsidRDefault="009B2A5F" w:rsidP="009B2A5F">
      <w:pPr>
        <w:spacing w:after="200"/>
        <w:jc w:val="center"/>
        <w:rPr>
          <w:sz w:val="26"/>
          <w:szCs w:val="26"/>
        </w:rPr>
      </w:pPr>
      <w:r w:rsidRPr="00834EBC">
        <w:rPr>
          <w:sz w:val="26"/>
          <w:szCs w:val="26"/>
        </w:rPr>
        <w:t xml:space="preserve">«О введении временного ограничения движения транспортного средства                                                              по </w:t>
      </w:r>
      <w:proofErr w:type="spellStart"/>
      <w:r w:rsidRPr="00834EBC">
        <w:rPr>
          <w:sz w:val="26"/>
          <w:szCs w:val="26"/>
        </w:rPr>
        <w:t>внутрипоселенческим</w:t>
      </w:r>
      <w:proofErr w:type="spellEnd"/>
      <w:r w:rsidRPr="00834EBC">
        <w:rPr>
          <w:sz w:val="26"/>
          <w:szCs w:val="26"/>
        </w:rPr>
        <w:t xml:space="preserve"> дорогам Новоичинского сельсовета в весенний период 2022 года»</w:t>
      </w:r>
    </w:p>
    <w:p w:rsidR="009B2A5F" w:rsidRPr="00834EBC" w:rsidRDefault="009B2A5F" w:rsidP="009B2A5F">
      <w:pPr>
        <w:spacing w:after="200"/>
        <w:jc w:val="both"/>
        <w:rPr>
          <w:sz w:val="26"/>
          <w:szCs w:val="26"/>
        </w:rPr>
      </w:pPr>
      <w:r w:rsidRPr="00834EBC">
        <w:rPr>
          <w:sz w:val="26"/>
          <w:szCs w:val="26"/>
        </w:rPr>
        <w:t xml:space="preserve">             </w:t>
      </w:r>
      <w:proofErr w:type="gramStart"/>
      <w:r w:rsidRPr="00834EBC">
        <w:rPr>
          <w:sz w:val="26"/>
          <w:szCs w:val="26"/>
        </w:rPr>
        <w:t>В соответствии со статьей 14 Федерального закона от 10.12.1995 №196-ФЗ «О безопасности дорожного движения», статьей 30 Федерального закона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от09.04.2012 №171-п «О временных ограничениях или прекращении движения</w:t>
      </w:r>
      <w:proofErr w:type="gramEnd"/>
      <w:r w:rsidRPr="00834EBC">
        <w:rPr>
          <w:sz w:val="26"/>
          <w:szCs w:val="26"/>
        </w:rPr>
        <w:t xml:space="preserve"> </w:t>
      </w:r>
      <w:proofErr w:type="gramStart"/>
      <w:r w:rsidRPr="00834EBC">
        <w:rPr>
          <w:sz w:val="26"/>
          <w:szCs w:val="26"/>
        </w:rPr>
        <w:t>транспортных средств по автомобильным дорогам на территории Новосибирской области», Приказом Министерства транспорта и дорожного хозяйства Новосибирской области от 12.03.2020 №33 «О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и летний периоды 2020 года», в целях обеспечения безопасности дорожного движения, сохранности автомобильных дорог Новоичинского сельсовета Куйбышевского района Новосибирской области в период</w:t>
      </w:r>
      <w:proofErr w:type="gramEnd"/>
      <w:r w:rsidRPr="00834EBC">
        <w:rPr>
          <w:sz w:val="26"/>
          <w:szCs w:val="26"/>
        </w:rPr>
        <w:t xml:space="preserve"> возникновения сезонных неблагоприятных природно-климатических условий, администрация Новоичинского сельсовета Куйбышевского района Новосибирской области</w:t>
      </w:r>
    </w:p>
    <w:p w:rsidR="009B2A5F" w:rsidRPr="00834EBC" w:rsidRDefault="009B2A5F" w:rsidP="009B2A5F">
      <w:pPr>
        <w:spacing w:after="200"/>
        <w:jc w:val="both"/>
        <w:rPr>
          <w:sz w:val="26"/>
          <w:szCs w:val="26"/>
        </w:rPr>
      </w:pPr>
      <w:r w:rsidRPr="00834EBC">
        <w:rPr>
          <w:sz w:val="26"/>
          <w:szCs w:val="26"/>
        </w:rPr>
        <w:t xml:space="preserve">           ПОСТАНОВЛЯЕТ:</w:t>
      </w:r>
    </w:p>
    <w:p w:rsidR="009B2A5F" w:rsidRPr="00834EBC" w:rsidRDefault="009B2A5F" w:rsidP="009B2A5F">
      <w:pPr>
        <w:spacing w:after="200"/>
        <w:jc w:val="both"/>
        <w:rPr>
          <w:sz w:val="26"/>
          <w:szCs w:val="26"/>
        </w:rPr>
      </w:pPr>
      <w:r w:rsidRPr="00834EBC">
        <w:rPr>
          <w:sz w:val="26"/>
          <w:szCs w:val="26"/>
        </w:rPr>
        <w:t xml:space="preserve">           1. Запретить движение транспортных средств (тракторов, грузовых автомобилей) по улицам поселения с 04 апреля по 20 мая 2022 года;</w:t>
      </w:r>
    </w:p>
    <w:p w:rsidR="009B2A5F" w:rsidRPr="00834EBC" w:rsidRDefault="009B2A5F" w:rsidP="009B2A5F">
      <w:pPr>
        <w:spacing w:after="200" w:line="276" w:lineRule="auto"/>
        <w:jc w:val="both"/>
        <w:rPr>
          <w:sz w:val="26"/>
          <w:szCs w:val="26"/>
        </w:rPr>
      </w:pPr>
      <w:r w:rsidRPr="00834EBC">
        <w:rPr>
          <w:sz w:val="26"/>
          <w:szCs w:val="26"/>
        </w:rPr>
        <w:t xml:space="preserve">           2. Опубликовать данное постановление в бюллетене органов местного самоуправления «Вестник» и разместить на официальном сайте Новоичинского </w:t>
      </w:r>
      <w:r w:rsidRPr="00834EBC">
        <w:rPr>
          <w:sz w:val="26"/>
          <w:szCs w:val="26"/>
        </w:rPr>
        <w:lastRenderedPageBreak/>
        <w:t xml:space="preserve">сельсовета Куйбышевского района Новосибирской области </w:t>
      </w:r>
      <w:hyperlink r:id="rId6" w:history="1">
        <w:r w:rsidRPr="00834EBC">
          <w:rPr>
            <w:color w:val="0000FF"/>
            <w:sz w:val="26"/>
            <w:szCs w:val="26"/>
            <w:u w:val="single"/>
          </w:rPr>
          <w:t>http://novoitshinsk.nso.ru</w:t>
        </w:r>
      </w:hyperlink>
      <w:r w:rsidRPr="00834EBC">
        <w:rPr>
          <w:sz w:val="26"/>
          <w:szCs w:val="26"/>
        </w:rPr>
        <w:t xml:space="preserve">. </w:t>
      </w:r>
    </w:p>
    <w:p w:rsidR="009B2A5F" w:rsidRPr="00834EBC" w:rsidRDefault="009B2A5F" w:rsidP="009B2A5F">
      <w:pPr>
        <w:spacing w:after="200"/>
        <w:rPr>
          <w:sz w:val="26"/>
          <w:szCs w:val="26"/>
        </w:rPr>
      </w:pPr>
      <w:r w:rsidRPr="00834EBC">
        <w:rPr>
          <w:sz w:val="26"/>
          <w:szCs w:val="26"/>
        </w:rPr>
        <w:t xml:space="preserve">          3.  </w:t>
      </w:r>
      <w:proofErr w:type="gramStart"/>
      <w:r w:rsidRPr="00834EBC">
        <w:rPr>
          <w:sz w:val="26"/>
          <w:szCs w:val="26"/>
        </w:rPr>
        <w:t>Контроль за</w:t>
      </w:r>
      <w:proofErr w:type="gramEnd"/>
      <w:r w:rsidRPr="00834EBC">
        <w:rPr>
          <w:sz w:val="26"/>
          <w:szCs w:val="26"/>
        </w:rPr>
        <w:t xml:space="preserve"> исполнением постановления оставляю за собой.</w:t>
      </w:r>
    </w:p>
    <w:p w:rsidR="009B2A5F" w:rsidRPr="00834EBC" w:rsidRDefault="009B2A5F" w:rsidP="009B2A5F">
      <w:pPr>
        <w:spacing w:after="200"/>
        <w:rPr>
          <w:sz w:val="26"/>
          <w:szCs w:val="26"/>
        </w:rPr>
      </w:pPr>
    </w:p>
    <w:p w:rsidR="00834EBC" w:rsidRPr="00834EBC" w:rsidRDefault="009B2A5F" w:rsidP="009B2A5F">
      <w:pPr>
        <w:rPr>
          <w:sz w:val="26"/>
          <w:szCs w:val="26"/>
        </w:rPr>
      </w:pPr>
      <w:r w:rsidRPr="00834EBC">
        <w:rPr>
          <w:sz w:val="26"/>
          <w:szCs w:val="26"/>
        </w:rPr>
        <w:t>Глава Новоичинского сельсовета                                                                                   Куйбышевс</w:t>
      </w:r>
      <w:r w:rsidR="00834EBC">
        <w:rPr>
          <w:sz w:val="26"/>
          <w:szCs w:val="26"/>
        </w:rPr>
        <w:t>кого района</w:t>
      </w:r>
      <w:r w:rsidRPr="00834EBC">
        <w:rPr>
          <w:sz w:val="26"/>
          <w:szCs w:val="26"/>
        </w:rPr>
        <w:t xml:space="preserve"> Новосибирской области                        </w:t>
      </w:r>
      <w:r w:rsidR="00834EBC">
        <w:rPr>
          <w:sz w:val="26"/>
          <w:szCs w:val="26"/>
        </w:rPr>
        <w:t xml:space="preserve">             </w:t>
      </w:r>
      <w:bookmarkStart w:id="0" w:name="_GoBack"/>
      <w:bookmarkEnd w:id="0"/>
      <w:r w:rsidR="00834EBC" w:rsidRPr="00834EBC">
        <w:t>Н.О. Кущенко</w:t>
      </w:r>
      <w:r w:rsidR="00834EBC" w:rsidRPr="00834EBC">
        <w:rPr>
          <w:sz w:val="26"/>
          <w:szCs w:val="26"/>
        </w:rPr>
        <w:t xml:space="preserve">                                                </w:t>
      </w: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834EBC" w:rsidP="009B2A5F">
      <w:pPr>
        <w:rPr>
          <w:sz w:val="26"/>
          <w:szCs w:val="26"/>
        </w:rPr>
      </w:pPr>
    </w:p>
    <w:p w:rsidR="00834EBC" w:rsidRPr="00834EBC" w:rsidRDefault="009B2A5F" w:rsidP="00834EBC">
      <w:pPr>
        <w:jc w:val="center"/>
        <w:rPr>
          <w:b/>
        </w:rPr>
      </w:pPr>
      <w:r w:rsidRPr="00834EBC">
        <w:rPr>
          <w:sz w:val="26"/>
          <w:szCs w:val="26"/>
        </w:rPr>
        <w:lastRenderedPageBreak/>
        <w:t xml:space="preserve">   </w:t>
      </w:r>
      <w:r w:rsidR="00834EBC" w:rsidRPr="00834EBC">
        <w:rPr>
          <w:b/>
        </w:rPr>
        <w:t xml:space="preserve">АДМИНИСТРАЦИЯ  НОВОИЧИНСКОГО СЕЛЬСОВЕТА                              КУЙБЫШЕВСКОГО  РАЙОНА                                              </w:t>
      </w:r>
    </w:p>
    <w:p w:rsidR="00834EBC" w:rsidRPr="00834EBC" w:rsidRDefault="00834EBC" w:rsidP="00834EBC">
      <w:pPr>
        <w:jc w:val="center"/>
        <w:rPr>
          <w:b/>
        </w:rPr>
      </w:pPr>
      <w:r w:rsidRPr="00834EBC">
        <w:rPr>
          <w:b/>
        </w:rPr>
        <w:t xml:space="preserve">НОВОСИБИРСКОЙ ОБЛАСТИ </w:t>
      </w:r>
    </w:p>
    <w:p w:rsidR="00834EBC" w:rsidRPr="00834EBC" w:rsidRDefault="00834EBC" w:rsidP="00834EBC">
      <w:pPr>
        <w:rPr>
          <w:b/>
        </w:rPr>
      </w:pPr>
      <w:r w:rsidRPr="00834EBC">
        <w:rPr>
          <w:b/>
        </w:rPr>
        <w:t xml:space="preserve">                        </w:t>
      </w:r>
    </w:p>
    <w:p w:rsidR="00834EBC" w:rsidRPr="00834EBC" w:rsidRDefault="00834EBC" w:rsidP="00834EBC">
      <w:pPr>
        <w:jc w:val="center"/>
        <w:rPr>
          <w:b/>
        </w:rPr>
      </w:pPr>
      <w:proofErr w:type="gramStart"/>
      <w:r w:rsidRPr="00834EBC">
        <w:rPr>
          <w:b/>
        </w:rPr>
        <w:t>П</w:t>
      </w:r>
      <w:proofErr w:type="gramEnd"/>
      <w:r w:rsidRPr="00834EBC">
        <w:rPr>
          <w:b/>
        </w:rPr>
        <w:t xml:space="preserve"> О С Т А Н О В Л Е Н И Е</w:t>
      </w:r>
    </w:p>
    <w:p w:rsidR="00834EBC" w:rsidRPr="00834EBC" w:rsidRDefault="00834EBC" w:rsidP="00834EBC">
      <w:pPr>
        <w:jc w:val="center"/>
        <w:rPr>
          <w:b/>
        </w:rPr>
      </w:pPr>
    </w:p>
    <w:p w:rsidR="00834EBC" w:rsidRPr="00834EBC" w:rsidRDefault="00834EBC" w:rsidP="00834EBC">
      <w:pPr>
        <w:jc w:val="center"/>
      </w:pPr>
      <w:r w:rsidRPr="00834EBC">
        <w:t>село Новоичинское</w:t>
      </w:r>
    </w:p>
    <w:p w:rsidR="00834EBC" w:rsidRPr="00834EBC" w:rsidRDefault="00834EBC" w:rsidP="00834EBC">
      <w:r w:rsidRPr="00834EBC">
        <w:t>05.04.2022                                                                                                                      № 24</w:t>
      </w:r>
    </w:p>
    <w:p w:rsidR="00834EBC" w:rsidRPr="00834EBC" w:rsidRDefault="00834EBC" w:rsidP="00834EBC">
      <w:pPr>
        <w:jc w:val="center"/>
        <w:rPr>
          <w:rFonts w:eastAsia="Calibri"/>
          <w:lang w:eastAsia="en-US"/>
        </w:rPr>
      </w:pPr>
    </w:p>
    <w:p w:rsidR="00834EBC" w:rsidRPr="00834EBC" w:rsidRDefault="00834EBC" w:rsidP="00834EBC">
      <w:pPr>
        <w:jc w:val="right"/>
        <w:rPr>
          <w:b/>
          <w:bCs/>
          <w:color w:val="000000"/>
        </w:rPr>
      </w:pPr>
    </w:p>
    <w:p w:rsidR="00834EBC" w:rsidRPr="00834EBC" w:rsidRDefault="00834EBC" w:rsidP="00834EBC">
      <w:pPr>
        <w:jc w:val="center"/>
        <w:rPr>
          <w:b/>
        </w:rPr>
      </w:pPr>
      <w:r w:rsidRPr="00834EBC">
        <w:rPr>
          <w:b/>
        </w:rPr>
        <w:t>Об утверждении муниципальной  Программы  по охране  и использованию земель на территории Новоичинского сельсовета Куйбышевского района</w:t>
      </w:r>
    </w:p>
    <w:p w:rsidR="00834EBC" w:rsidRPr="00834EBC" w:rsidRDefault="00834EBC" w:rsidP="00834EBC">
      <w:pPr>
        <w:jc w:val="center"/>
        <w:rPr>
          <w:b/>
        </w:rPr>
      </w:pPr>
      <w:r w:rsidRPr="00834EBC">
        <w:rPr>
          <w:b/>
        </w:rPr>
        <w:t>Новосибирской области на 2022-2024 годы»</w:t>
      </w:r>
    </w:p>
    <w:p w:rsidR="00834EBC" w:rsidRPr="00834EBC" w:rsidRDefault="00834EBC" w:rsidP="00834EBC">
      <w:pPr>
        <w:jc w:val="center"/>
        <w:rPr>
          <w:b/>
        </w:rPr>
      </w:pPr>
    </w:p>
    <w:p w:rsidR="00834EBC" w:rsidRPr="00834EBC" w:rsidRDefault="00834EBC" w:rsidP="00834EBC">
      <w:pPr>
        <w:widowControl w:val="0"/>
        <w:tabs>
          <w:tab w:val="left" w:pos="-1276"/>
        </w:tabs>
        <w:ind w:firstLine="600"/>
        <w:jc w:val="both"/>
      </w:pPr>
      <w:r w:rsidRPr="00834EBC">
        <w:t xml:space="preserve">В соответствии со </w:t>
      </w:r>
      <w:proofErr w:type="spellStart"/>
      <w:r w:rsidRPr="00834EBC">
        <w:t>ст.ст</w:t>
      </w:r>
      <w:proofErr w:type="spellEnd"/>
      <w:r w:rsidRPr="00834EBC">
        <w:t xml:space="preserve">.  11, 13  Земельного кодекса РФ, </w:t>
      </w:r>
      <w:hyperlink r:id="rId7" w:history="1">
        <w:r w:rsidRPr="00834EBC">
          <w:t>ч. 2 ст. 14.1</w:t>
        </w:r>
      </w:hyperlink>
      <w:r w:rsidRPr="00834EBC">
        <w:t xml:space="preserve"> Федерального закона от 6 октября 2003 года № 131-ФЗ "Об общих принципах организации местного самоуправления в Российской Федерации", руководствуясь  Уставом  Новоичинского сельсовета Куйбышевского района  Новосибирской области, администрация  Новоичинского сельсовета Куйбышевского района Новосибирской области</w:t>
      </w:r>
    </w:p>
    <w:p w:rsidR="00834EBC" w:rsidRPr="00834EBC" w:rsidRDefault="00834EBC" w:rsidP="00834EBC">
      <w:pPr>
        <w:widowControl w:val="0"/>
        <w:tabs>
          <w:tab w:val="left" w:pos="-1276"/>
        </w:tabs>
        <w:jc w:val="both"/>
      </w:pPr>
      <w:r w:rsidRPr="00834EBC">
        <w:t xml:space="preserve">          ПОСТАНОВЛЯЕТ:</w:t>
      </w:r>
    </w:p>
    <w:p w:rsidR="00834EBC" w:rsidRPr="00834EBC" w:rsidRDefault="00834EBC" w:rsidP="00834EBC">
      <w:pPr>
        <w:tabs>
          <w:tab w:val="left" w:pos="0"/>
        </w:tabs>
        <w:ind w:firstLine="300"/>
        <w:jc w:val="both"/>
      </w:pPr>
      <w:r w:rsidRPr="00834EBC">
        <w:t xml:space="preserve">     1. Утвердить муниципальную Программу «По  охране  земель  на   территории  Новоичинского сельсовета Куйбышевского района  Новосибирской области на  2022-2024  годы», согласно приложениям.</w:t>
      </w:r>
    </w:p>
    <w:p w:rsidR="00834EBC" w:rsidRPr="00834EBC" w:rsidRDefault="00834EBC" w:rsidP="00834EBC">
      <w:pPr>
        <w:tabs>
          <w:tab w:val="left" w:pos="0"/>
        </w:tabs>
        <w:jc w:val="both"/>
      </w:pPr>
      <w:r w:rsidRPr="00834EBC">
        <w:t xml:space="preserve">          2. Считать утратившим силу постановление от 01.07.2019 № 42 «Об утверждении муниципальной  Программы  по охране  и использованию земель на территории Новоичинского сельсовета Куйбышевского района Новосибирской области на  2019-2021  годы».</w:t>
      </w:r>
    </w:p>
    <w:p w:rsidR="00834EBC" w:rsidRPr="00834EBC" w:rsidRDefault="00834EBC" w:rsidP="00834EBC">
      <w:pPr>
        <w:jc w:val="both"/>
      </w:pPr>
      <w:r w:rsidRPr="00834EBC">
        <w:rPr>
          <w:rFonts w:eastAsia="Calibri"/>
          <w:bCs/>
        </w:rPr>
        <w:t xml:space="preserve">        </w:t>
      </w:r>
      <w:r w:rsidRPr="00834EBC">
        <w:t xml:space="preserve">   3.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8" w:history="1">
        <w:r w:rsidRPr="00834EBC">
          <w:rPr>
            <w:rFonts w:eastAsia="Calibri"/>
            <w:color w:val="0000FF"/>
            <w:u w:val="single"/>
          </w:rPr>
          <w:t>http://novoitshinsk.nso.ru</w:t>
        </w:r>
      </w:hyperlink>
      <w:r w:rsidRPr="00834EBC">
        <w:t xml:space="preserve">.                </w:t>
      </w:r>
    </w:p>
    <w:p w:rsidR="00834EBC" w:rsidRPr="00834EBC" w:rsidRDefault="00834EBC" w:rsidP="00834EBC">
      <w:pPr>
        <w:jc w:val="both"/>
      </w:pPr>
      <w:r w:rsidRPr="00834EBC">
        <w:t xml:space="preserve">          4.  </w:t>
      </w:r>
      <w:proofErr w:type="gramStart"/>
      <w:r w:rsidRPr="00834EBC">
        <w:t>Контроль за</w:t>
      </w:r>
      <w:proofErr w:type="gramEnd"/>
      <w:r w:rsidRPr="00834EBC">
        <w:t xml:space="preserve"> исполнением постановления оставляю за собой.                                  </w:t>
      </w:r>
    </w:p>
    <w:p w:rsidR="00834EBC" w:rsidRPr="00834EBC" w:rsidRDefault="00834EBC" w:rsidP="00834EBC">
      <w:pPr>
        <w:jc w:val="both"/>
      </w:pPr>
    </w:p>
    <w:p w:rsidR="00834EBC" w:rsidRPr="00834EBC" w:rsidRDefault="00834EBC" w:rsidP="00834EBC">
      <w:pPr>
        <w:jc w:val="both"/>
      </w:pPr>
    </w:p>
    <w:p w:rsidR="00834EBC" w:rsidRPr="00834EBC" w:rsidRDefault="00834EBC" w:rsidP="00834EBC">
      <w:pPr>
        <w:jc w:val="both"/>
      </w:pPr>
    </w:p>
    <w:p w:rsidR="00834EBC" w:rsidRPr="00834EBC" w:rsidRDefault="00834EBC" w:rsidP="00834EBC">
      <w:pPr>
        <w:jc w:val="both"/>
      </w:pPr>
      <w:r w:rsidRPr="00834EBC">
        <w:t xml:space="preserve">Глава Новоичинского сельсовета  </w:t>
      </w:r>
    </w:p>
    <w:p w:rsidR="00834EBC" w:rsidRPr="00834EBC" w:rsidRDefault="00834EBC" w:rsidP="00834EBC">
      <w:pPr>
        <w:jc w:val="both"/>
      </w:pPr>
      <w:r w:rsidRPr="00834EBC">
        <w:t>Куйбышевского района  Новосибирской области                                         Н.О. Кущенко</w:t>
      </w:r>
    </w:p>
    <w:p w:rsidR="00834EBC" w:rsidRPr="00834EBC" w:rsidRDefault="00834EBC" w:rsidP="00834EBC">
      <w:pPr>
        <w:ind w:firstLine="5100"/>
        <w:jc w:val="both"/>
      </w:pPr>
    </w:p>
    <w:p w:rsidR="00834EBC" w:rsidRPr="00834EBC" w:rsidRDefault="00834EBC" w:rsidP="00834EBC">
      <w:pPr>
        <w:jc w:val="center"/>
        <w:rPr>
          <w:b/>
        </w:rPr>
      </w:pPr>
    </w:p>
    <w:p w:rsidR="00834EBC" w:rsidRPr="00834EBC" w:rsidRDefault="00834EBC" w:rsidP="00834EBC">
      <w:pPr>
        <w:jc w:val="center"/>
        <w:rPr>
          <w:b/>
        </w:rPr>
      </w:pPr>
    </w:p>
    <w:p w:rsidR="00834EBC" w:rsidRPr="00834EBC" w:rsidRDefault="00834EBC" w:rsidP="00834EBC">
      <w:pPr>
        <w:jc w:val="center"/>
        <w:rPr>
          <w:b/>
        </w:rPr>
      </w:pPr>
    </w:p>
    <w:p w:rsidR="00834EBC" w:rsidRPr="00834EBC" w:rsidRDefault="00834EBC" w:rsidP="00834EBC">
      <w:pPr>
        <w:jc w:val="center"/>
        <w:rPr>
          <w:b/>
        </w:rPr>
      </w:pPr>
    </w:p>
    <w:p w:rsidR="00834EBC" w:rsidRPr="00834EBC" w:rsidRDefault="00834EBC" w:rsidP="00834EBC">
      <w:pPr>
        <w:jc w:val="center"/>
        <w:rPr>
          <w:b/>
        </w:rPr>
      </w:pPr>
    </w:p>
    <w:p w:rsidR="00834EBC" w:rsidRPr="00834EBC" w:rsidRDefault="00834EBC" w:rsidP="00834EBC">
      <w:pPr>
        <w:jc w:val="center"/>
        <w:rPr>
          <w:b/>
        </w:rPr>
      </w:pPr>
    </w:p>
    <w:p w:rsidR="00834EBC" w:rsidRPr="00834EBC" w:rsidRDefault="00834EBC" w:rsidP="00834EBC">
      <w:pPr>
        <w:jc w:val="center"/>
        <w:rPr>
          <w:b/>
        </w:rPr>
      </w:pPr>
    </w:p>
    <w:p w:rsidR="00834EBC" w:rsidRPr="00834EBC" w:rsidRDefault="00834EBC" w:rsidP="00834EBC">
      <w:pPr>
        <w:jc w:val="center"/>
        <w:rPr>
          <w:b/>
        </w:rPr>
      </w:pPr>
    </w:p>
    <w:p w:rsidR="00834EBC" w:rsidRPr="00834EBC" w:rsidRDefault="00834EBC" w:rsidP="00834EBC">
      <w:pPr>
        <w:widowControl w:val="0"/>
        <w:autoSpaceDE w:val="0"/>
        <w:spacing w:line="297" w:lineRule="atLeast"/>
      </w:pPr>
    </w:p>
    <w:p w:rsidR="00834EBC" w:rsidRPr="00834EBC" w:rsidRDefault="00834EBC" w:rsidP="00834EBC">
      <w:pPr>
        <w:widowControl w:val="0"/>
        <w:autoSpaceDE w:val="0"/>
        <w:spacing w:line="297" w:lineRule="atLeast"/>
        <w:ind w:left="5063"/>
        <w:jc w:val="right"/>
      </w:pPr>
    </w:p>
    <w:p w:rsidR="00834EBC" w:rsidRDefault="00834EBC" w:rsidP="00834EBC">
      <w:pPr>
        <w:widowControl w:val="0"/>
        <w:autoSpaceDE w:val="0"/>
        <w:spacing w:line="297" w:lineRule="atLeast"/>
        <w:ind w:left="5063"/>
        <w:jc w:val="right"/>
      </w:pPr>
    </w:p>
    <w:p w:rsidR="00834EBC" w:rsidRDefault="00834EBC" w:rsidP="00834EBC">
      <w:pPr>
        <w:widowControl w:val="0"/>
        <w:autoSpaceDE w:val="0"/>
        <w:spacing w:line="297" w:lineRule="atLeast"/>
        <w:ind w:left="5063"/>
        <w:jc w:val="right"/>
      </w:pPr>
    </w:p>
    <w:p w:rsidR="00834EBC" w:rsidRDefault="00834EBC" w:rsidP="00834EBC">
      <w:pPr>
        <w:widowControl w:val="0"/>
        <w:autoSpaceDE w:val="0"/>
        <w:spacing w:line="297" w:lineRule="atLeast"/>
        <w:ind w:left="5063"/>
        <w:jc w:val="right"/>
      </w:pPr>
    </w:p>
    <w:p w:rsidR="00834EBC" w:rsidRDefault="00834EBC" w:rsidP="00834EBC">
      <w:pPr>
        <w:widowControl w:val="0"/>
        <w:autoSpaceDE w:val="0"/>
        <w:spacing w:line="297" w:lineRule="atLeast"/>
        <w:ind w:left="5063"/>
        <w:jc w:val="right"/>
      </w:pPr>
    </w:p>
    <w:p w:rsidR="00834EBC" w:rsidRDefault="00834EBC" w:rsidP="00834EBC">
      <w:pPr>
        <w:widowControl w:val="0"/>
        <w:autoSpaceDE w:val="0"/>
        <w:spacing w:line="297" w:lineRule="atLeast"/>
        <w:ind w:left="5063"/>
        <w:jc w:val="right"/>
      </w:pPr>
    </w:p>
    <w:p w:rsidR="00834EBC" w:rsidRPr="00834EBC" w:rsidRDefault="00834EBC" w:rsidP="00834EBC">
      <w:pPr>
        <w:widowControl w:val="0"/>
        <w:autoSpaceDE w:val="0"/>
        <w:spacing w:line="297" w:lineRule="atLeast"/>
        <w:ind w:left="5063"/>
        <w:jc w:val="right"/>
      </w:pPr>
    </w:p>
    <w:p w:rsidR="00834EBC" w:rsidRPr="00834EBC" w:rsidRDefault="00834EBC" w:rsidP="00834EBC">
      <w:pPr>
        <w:ind w:firstLine="5100"/>
        <w:jc w:val="right"/>
      </w:pPr>
      <w:r w:rsidRPr="00834EBC">
        <w:t>Приложение</w:t>
      </w:r>
    </w:p>
    <w:p w:rsidR="00834EBC" w:rsidRPr="00834EBC" w:rsidRDefault="00834EBC" w:rsidP="00834EBC">
      <w:pPr>
        <w:ind w:firstLine="5100"/>
        <w:jc w:val="right"/>
      </w:pPr>
      <w:r w:rsidRPr="00834EBC">
        <w:t>к постановлению</w:t>
      </w:r>
    </w:p>
    <w:p w:rsidR="00834EBC" w:rsidRPr="00834EBC" w:rsidRDefault="00834EBC" w:rsidP="00834EBC">
      <w:pPr>
        <w:ind w:firstLine="3969"/>
        <w:jc w:val="right"/>
      </w:pPr>
      <w:r w:rsidRPr="00834EBC">
        <w:t>администрации Новоичинского сельсовета</w:t>
      </w:r>
    </w:p>
    <w:p w:rsidR="00834EBC" w:rsidRPr="00834EBC" w:rsidRDefault="00834EBC" w:rsidP="00834E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EBC">
        <w:rPr>
          <w:rFonts w:ascii="Times New Roman" w:hAnsi="Times New Roman"/>
          <w:sz w:val="24"/>
          <w:szCs w:val="24"/>
        </w:rPr>
        <w:t xml:space="preserve">                                                                 Куйбышевского района Новосибирской области</w:t>
      </w:r>
    </w:p>
    <w:p w:rsidR="00834EBC" w:rsidRPr="00834EBC" w:rsidRDefault="00834EBC" w:rsidP="00834EBC">
      <w:pPr>
        <w:pStyle w:val="a3"/>
        <w:ind w:firstLine="4600"/>
        <w:jc w:val="right"/>
        <w:rPr>
          <w:rFonts w:ascii="Times New Roman" w:hAnsi="Times New Roman"/>
          <w:sz w:val="24"/>
          <w:szCs w:val="24"/>
        </w:rPr>
      </w:pPr>
      <w:r w:rsidRPr="00834EBC">
        <w:rPr>
          <w:rFonts w:ascii="Times New Roman" w:hAnsi="Times New Roman"/>
          <w:sz w:val="24"/>
          <w:szCs w:val="24"/>
        </w:rPr>
        <w:t xml:space="preserve">   № 24 от 05.04.2022 г.</w:t>
      </w:r>
    </w:p>
    <w:p w:rsidR="00834EBC" w:rsidRPr="00834EBC" w:rsidRDefault="00834EBC" w:rsidP="00834EBC">
      <w:pPr>
        <w:ind w:firstLine="540"/>
        <w:jc w:val="right"/>
      </w:pPr>
    </w:p>
    <w:p w:rsidR="00834EBC" w:rsidRPr="00834EBC" w:rsidRDefault="00834EBC" w:rsidP="00834EBC">
      <w:pPr>
        <w:widowControl w:val="0"/>
        <w:autoSpaceDE w:val="0"/>
        <w:spacing w:line="297" w:lineRule="atLeast"/>
        <w:ind w:left="5063"/>
        <w:jc w:val="center"/>
        <w:rPr>
          <w:b/>
        </w:rPr>
      </w:pPr>
    </w:p>
    <w:p w:rsidR="00834EBC" w:rsidRPr="00834EBC" w:rsidRDefault="00834EBC" w:rsidP="00834EBC">
      <w:pPr>
        <w:keepNext/>
        <w:tabs>
          <w:tab w:val="left" w:pos="2260"/>
        </w:tabs>
        <w:jc w:val="center"/>
        <w:outlineLvl w:val="0"/>
        <w:rPr>
          <w:b/>
          <w:bCs/>
        </w:rPr>
      </w:pPr>
    </w:p>
    <w:p w:rsidR="00834EBC" w:rsidRPr="00834EBC" w:rsidRDefault="00834EBC" w:rsidP="00834EBC">
      <w:pPr>
        <w:keepNext/>
        <w:tabs>
          <w:tab w:val="left" w:pos="2260"/>
        </w:tabs>
        <w:jc w:val="center"/>
        <w:outlineLvl w:val="0"/>
        <w:rPr>
          <w:b/>
          <w:bCs/>
          <w:lang w:val="x-none"/>
        </w:rPr>
      </w:pPr>
      <w:r w:rsidRPr="00834EBC">
        <w:rPr>
          <w:b/>
          <w:bCs/>
        </w:rPr>
        <w:t>ПАСПОРТ</w:t>
      </w:r>
      <w:r w:rsidRPr="00834EBC">
        <w:rPr>
          <w:b/>
          <w:bCs/>
        </w:rPr>
        <w:br/>
        <w:t>МУНИЦИПАЛЬНОЙ ЦЕЛЕВОЙ ПРОГРАММЫ</w:t>
      </w:r>
    </w:p>
    <w:p w:rsidR="00834EBC" w:rsidRPr="00834EBC" w:rsidRDefault="00834EBC" w:rsidP="00834EBC">
      <w:pPr>
        <w:jc w:val="center"/>
        <w:rPr>
          <w:b/>
        </w:rPr>
      </w:pPr>
      <w:r w:rsidRPr="00834EBC">
        <w:rPr>
          <w:b/>
          <w:i/>
          <w:iCs/>
          <w:color w:val="000000"/>
        </w:rPr>
        <w:t xml:space="preserve"> </w:t>
      </w:r>
      <w:r w:rsidRPr="00834EBC">
        <w:rPr>
          <w:b/>
          <w:bCs/>
        </w:rPr>
        <w:t xml:space="preserve">«по охране земель на территории  </w:t>
      </w:r>
      <w:r w:rsidRPr="00834EBC">
        <w:rPr>
          <w:b/>
        </w:rPr>
        <w:t>Новоичинского сельсовета Куйбышевского района  Новосибирской области  на  2022-2024</w:t>
      </w:r>
      <w:r w:rsidRPr="00834EBC">
        <w:t xml:space="preserve"> </w:t>
      </w:r>
      <w:r w:rsidRPr="00834EBC">
        <w:rPr>
          <w:b/>
          <w:bCs/>
        </w:rPr>
        <w:t>годы»</w:t>
      </w:r>
    </w:p>
    <w:p w:rsidR="00834EBC" w:rsidRPr="00834EBC" w:rsidRDefault="00834EBC" w:rsidP="00834EBC">
      <w:pPr>
        <w:spacing w:before="115"/>
        <w:ind w:left="562"/>
        <w:jc w:val="center"/>
        <w:rPr>
          <w:b/>
          <w:i/>
          <w:iCs/>
          <w:color w:val="000000"/>
        </w:rPr>
      </w:pPr>
    </w:p>
    <w:p w:rsidR="00834EBC" w:rsidRPr="00834EBC" w:rsidRDefault="00834EBC" w:rsidP="00834EBC">
      <w:pPr>
        <w:spacing w:before="115"/>
        <w:ind w:left="562"/>
        <w:jc w:val="center"/>
        <w:rPr>
          <w:b/>
          <w:i/>
          <w:iCs/>
          <w:color w:val="000000"/>
        </w:rPr>
      </w:pPr>
    </w:p>
    <w:tbl>
      <w:tblPr>
        <w:tblW w:w="963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87"/>
        <w:gridCol w:w="6643"/>
      </w:tblGrid>
      <w:tr w:rsidR="00834EBC" w:rsidRPr="00834EBC" w:rsidTr="009053F7">
        <w:trPr>
          <w:jc w:val="center"/>
        </w:trPr>
        <w:tc>
          <w:tcPr>
            <w:tcW w:w="298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834EBC" w:rsidRPr="00834EBC" w:rsidRDefault="00834EBC" w:rsidP="009053F7">
            <w:pPr>
              <w:snapToGrid w:val="0"/>
              <w:spacing w:before="144" w:after="144"/>
              <w:rPr>
                <w:color w:val="000000"/>
              </w:rPr>
            </w:pPr>
            <w:r w:rsidRPr="00834EBC">
              <w:rPr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664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34EBC" w:rsidRPr="00834EBC" w:rsidRDefault="00834EBC" w:rsidP="009053F7">
            <w:pPr>
              <w:snapToGrid w:val="0"/>
              <w:spacing w:before="144" w:after="144"/>
              <w:rPr>
                <w:color w:val="000000"/>
              </w:rPr>
            </w:pPr>
            <w:r w:rsidRPr="00834EBC">
              <w:rPr>
                <w:color w:val="000000"/>
              </w:rPr>
              <w:t xml:space="preserve">Программа в области охраны земель на 2022-2024годы (далее – Программа) </w:t>
            </w:r>
          </w:p>
        </w:tc>
      </w:tr>
      <w:tr w:rsidR="00834EBC" w:rsidRPr="00834EBC" w:rsidTr="009053F7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834EBC" w:rsidRPr="00834EBC" w:rsidRDefault="00834EBC" w:rsidP="009053F7">
            <w:pPr>
              <w:snapToGrid w:val="0"/>
              <w:spacing w:before="144" w:after="144"/>
              <w:rPr>
                <w:color w:val="000000"/>
              </w:rPr>
            </w:pPr>
            <w:r w:rsidRPr="00834EBC">
              <w:rPr>
                <w:color w:val="000000"/>
              </w:rPr>
              <w:t xml:space="preserve">Основание для разработки муниципальной программы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34EBC" w:rsidRPr="00834EBC" w:rsidRDefault="00834EBC" w:rsidP="009053F7">
            <w:pPr>
              <w:snapToGrid w:val="0"/>
              <w:spacing w:before="144" w:after="144"/>
              <w:rPr>
                <w:color w:val="000000"/>
              </w:rPr>
            </w:pPr>
            <w:r w:rsidRPr="00834EBC">
              <w:rPr>
                <w:color w:val="000000"/>
              </w:rPr>
              <w:t>Федеральный закон «Об общих принципах организации местного самоуправления в РФ» от 06.10.2003 г. № 131 - ФЗ</w:t>
            </w:r>
          </w:p>
        </w:tc>
      </w:tr>
      <w:tr w:rsidR="00834EBC" w:rsidRPr="00834EBC" w:rsidTr="009053F7">
        <w:trPr>
          <w:trHeight w:val="472"/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834EBC" w:rsidRPr="00834EBC" w:rsidRDefault="00834EBC" w:rsidP="009053F7">
            <w:pPr>
              <w:snapToGrid w:val="0"/>
              <w:spacing w:before="144" w:after="144"/>
              <w:rPr>
                <w:color w:val="000000"/>
              </w:rPr>
            </w:pPr>
            <w:r w:rsidRPr="00834EBC">
              <w:rPr>
                <w:color w:val="000000"/>
              </w:rPr>
              <w:t xml:space="preserve">Заказчик муниципальной программы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34EBC" w:rsidRPr="00834EBC" w:rsidRDefault="00834EBC" w:rsidP="009053F7">
            <w:pPr>
              <w:snapToGrid w:val="0"/>
              <w:spacing w:after="144"/>
            </w:pPr>
            <w:r w:rsidRPr="00834EBC">
              <w:rPr>
                <w:kern w:val="2"/>
              </w:rPr>
              <w:t xml:space="preserve">Администрация </w:t>
            </w:r>
            <w:r w:rsidRPr="00834EBC">
              <w:rPr>
                <w:bCs/>
              </w:rPr>
              <w:t>Новоичинского сельсовета Куйбышевского района</w:t>
            </w:r>
            <w:r w:rsidRPr="00834EBC">
              <w:t xml:space="preserve"> Новосибирской области</w:t>
            </w:r>
            <w:r w:rsidRPr="00834EBC">
              <w:rPr>
                <w:kern w:val="2"/>
              </w:rPr>
              <w:t xml:space="preserve"> (далее – администрация)</w:t>
            </w:r>
          </w:p>
        </w:tc>
      </w:tr>
      <w:tr w:rsidR="00834EBC" w:rsidRPr="00834EBC" w:rsidTr="009053F7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834EBC" w:rsidRPr="00834EBC" w:rsidRDefault="00834EBC" w:rsidP="009053F7">
            <w:pPr>
              <w:snapToGrid w:val="0"/>
              <w:spacing w:before="144" w:after="144"/>
              <w:rPr>
                <w:color w:val="000000"/>
              </w:rPr>
            </w:pPr>
            <w:r w:rsidRPr="00834EBC">
              <w:rPr>
                <w:color w:val="000000"/>
              </w:rPr>
              <w:t xml:space="preserve">Разработчик муниципальной </w:t>
            </w:r>
            <w:r w:rsidRPr="00834EBC">
              <w:rPr>
                <w:color w:val="000000"/>
              </w:rPr>
              <w:br/>
              <w:t xml:space="preserve">программы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34EBC" w:rsidRPr="00834EBC" w:rsidRDefault="00834EBC" w:rsidP="009053F7">
            <w:pPr>
              <w:snapToGrid w:val="0"/>
              <w:spacing w:before="144" w:after="144"/>
              <w:rPr>
                <w:color w:val="000000"/>
              </w:rPr>
            </w:pPr>
            <w:r w:rsidRPr="00834EBC">
              <w:rPr>
                <w:kern w:val="2"/>
              </w:rPr>
              <w:t xml:space="preserve">Администрация </w:t>
            </w:r>
            <w:r w:rsidRPr="00834EBC">
              <w:rPr>
                <w:bCs/>
              </w:rPr>
              <w:t>Новоичинского сельсовета Куйбышевского района</w:t>
            </w:r>
            <w:r w:rsidRPr="00834EBC">
              <w:t xml:space="preserve"> Новосибирской области</w:t>
            </w:r>
            <w:r w:rsidRPr="00834EBC">
              <w:rPr>
                <w:kern w:val="2"/>
              </w:rPr>
              <w:t xml:space="preserve"> </w:t>
            </w:r>
          </w:p>
        </w:tc>
      </w:tr>
      <w:tr w:rsidR="00834EBC" w:rsidRPr="00834EBC" w:rsidTr="009053F7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834EBC" w:rsidRPr="00834EBC" w:rsidRDefault="00834EBC" w:rsidP="009053F7">
            <w:pPr>
              <w:snapToGrid w:val="0"/>
              <w:spacing w:before="144" w:after="144"/>
              <w:rPr>
                <w:color w:val="000000"/>
              </w:rPr>
            </w:pPr>
            <w:r w:rsidRPr="00834EBC">
              <w:rPr>
                <w:color w:val="000000"/>
              </w:rPr>
              <w:t xml:space="preserve">Ответственный исполнитель муниципальной </w:t>
            </w:r>
            <w:r w:rsidRPr="00834EBC">
              <w:rPr>
                <w:color w:val="000000"/>
              </w:rPr>
              <w:br/>
              <w:t>программы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34EBC" w:rsidRPr="00834EBC" w:rsidRDefault="00834EBC" w:rsidP="009053F7">
            <w:pPr>
              <w:snapToGrid w:val="0"/>
              <w:spacing w:before="144" w:after="144"/>
              <w:rPr>
                <w:color w:val="000000"/>
              </w:rPr>
            </w:pPr>
            <w:r w:rsidRPr="00834EBC">
              <w:rPr>
                <w:kern w:val="2"/>
              </w:rPr>
              <w:t xml:space="preserve">Администрация </w:t>
            </w:r>
            <w:r w:rsidRPr="00834EBC">
              <w:rPr>
                <w:bCs/>
              </w:rPr>
              <w:t>Новоичинского сельсовета Куйбышевского района</w:t>
            </w:r>
            <w:r w:rsidRPr="00834EBC">
              <w:t xml:space="preserve"> Новосибирской области</w:t>
            </w:r>
            <w:r w:rsidRPr="00834EBC">
              <w:rPr>
                <w:kern w:val="2"/>
              </w:rPr>
              <w:t xml:space="preserve"> </w:t>
            </w:r>
          </w:p>
        </w:tc>
      </w:tr>
      <w:tr w:rsidR="00834EBC" w:rsidRPr="00834EBC" w:rsidTr="009053F7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834EBC" w:rsidRPr="00834EBC" w:rsidRDefault="00834EBC" w:rsidP="009053F7">
            <w:pPr>
              <w:widowControl w:val="0"/>
              <w:autoSpaceDE w:val="0"/>
              <w:autoSpaceDN w:val="0"/>
              <w:adjustRightInd w:val="0"/>
            </w:pPr>
            <w:r w:rsidRPr="00834EBC">
              <w:t xml:space="preserve">Цели </w:t>
            </w:r>
          </w:p>
          <w:p w:rsidR="00834EBC" w:rsidRPr="00834EBC" w:rsidRDefault="00834EBC" w:rsidP="009053F7">
            <w:pPr>
              <w:snapToGrid w:val="0"/>
              <w:spacing w:before="144" w:after="144"/>
              <w:rPr>
                <w:color w:val="000000"/>
              </w:rPr>
            </w:pPr>
            <w:r w:rsidRPr="00834EBC">
              <w:t>муниципальной программы</w:t>
            </w:r>
          </w:p>
          <w:p w:rsidR="00834EBC" w:rsidRPr="00834EBC" w:rsidRDefault="00834EBC" w:rsidP="009053F7">
            <w:pPr>
              <w:snapToGrid w:val="0"/>
              <w:spacing w:before="144" w:after="144"/>
              <w:rPr>
                <w:color w:val="000000"/>
              </w:rPr>
            </w:pPr>
          </w:p>
          <w:p w:rsidR="00834EBC" w:rsidRPr="00834EBC" w:rsidRDefault="00834EBC" w:rsidP="009053F7">
            <w:pPr>
              <w:snapToGrid w:val="0"/>
              <w:spacing w:before="144" w:after="144"/>
              <w:rPr>
                <w:color w:val="000000"/>
              </w:rPr>
            </w:pPr>
          </w:p>
          <w:p w:rsidR="00834EBC" w:rsidRPr="00834EBC" w:rsidRDefault="00834EBC" w:rsidP="009053F7">
            <w:pPr>
              <w:snapToGrid w:val="0"/>
              <w:spacing w:before="144" w:after="144"/>
              <w:rPr>
                <w:color w:val="000000"/>
              </w:rPr>
            </w:pP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34EBC" w:rsidRPr="00834EBC" w:rsidRDefault="00834EBC" w:rsidP="009053F7">
            <w:pPr>
              <w:snapToGrid w:val="0"/>
              <w:spacing w:before="144" w:after="144"/>
              <w:rPr>
                <w:color w:val="000000"/>
              </w:rPr>
            </w:pPr>
            <w:r w:rsidRPr="00834EBC">
              <w:rPr>
                <w:color w:val="000000"/>
              </w:rPr>
              <w:t>Повышение эффективности охраны земель на территории Новоичинского сельсовета</w:t>
            </w:r>
            <w:r w:rsidRPr="00834EBC">
              <w:t xml:space="preserve"> Куйбышевского района Новосибирской области,</w:t>
            </w:r>
            <w:r w:rsidRPr="00834EBC">
              <w:rPr>
                <w:color w:val="000000"/>
              </w:rPr>
              <w:t xml:space="preserve"> в том числе: </w:t>
            </w:r>
          </w:p>
          <w:p w:rsidR="00834EBC" w:rsidRPr="00834EBC" w:rsidRDefault="00834EBC" w:rsidP="009053F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834EBC">
              <w:rPr>
                <w:color w:val="000000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  <w:p w:rsidR="00834EBC" w:rsidRPr="00834EBC" w:rsidRDefault="00834EBC" w:rsidP="009053F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834EBC">
              <w:rPr>
                <w:color w:val="000000"/>
              </w:rPr>
              <w:t>обеспечение рационального использования земель</w:t>
            </w:r>
          </w:p>
          <w:p w:rsidR="00834EBC" w:rsidRPr="00834EBC" w:rsidRDefault="00834EBC" w:rsidP="009053F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834EBC">
              <w:rPr>
                <w:color w:val="000000"/>
              </w:rPr>
              <w:t>обеспечение охраны и восстановление плодородия земель;</w:t>
            </w:r>
          </w:p>
          <w:p w:rsidR="00834EBC" w:rsidRPr="00834EBC" w:rsidRDefault="00834EBC" w:rsidP="009053F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834EBC">
              <w:rPr>
                <w:color w:val="000000"/>
              </w:rPr>
      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834EBC" w:rsidRPr="00834EBC" w:rsidTr="009053F7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834EBC" w:rsidRPr="00834EBC" w:rsidRDefault="00834EBC" w:rsidP="009053F7">
            <w:pPr>
              <w:snapToGrid w:val="0"/>
              <w:spacing w:before="144" w:after="144"/>
              <w:rPr>
                <w:color w:val="000000"/>
              </w:rPr>
            </w:pPr>
            <w:r w:rsidRPr="00834EBC">
              <w:rPr>
                <w:color w:val="000000"/>
              </w:rPr>
              <w:t xml:space="preserve">Основные задачи </w:t>
            </w:r>
            <w:r w:rsidRPr="00834EBC">
              <w:rPr>
                <w:color w:val="000000"/>
              </w:rPr>
              <w:lastRenderedPageBreak/>
              <w:t xml:space="preserve">муниципальной программы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34EBC" w:rsidRPr="00834EBC" w:rsidRDefault="00834EBC" w:rsidP="009053F7">
            <w:pPr>
              <w:spacing w:after="144"/>
              <w:jc w:val="both"/>
              <w:rPr>
                <w:color w:val="000000"/>
              </w:rPr>
            </w:pPr>
            <w:r w:rsidRPr="00834EBC">
              <w:rPr>
                <w:color w:val="000000"/>
              </w:rPr>
              <w:lastRenderedPageBreak/>
              <w:t xml:space="preserve">Проведение работ с целью повышения биологического </w:t>
            </w:r>
            <w:r w:rsidRPr="00834EBC">
              <w:rPr>
                <w:color w:val="000000"/>
              </w:rPr>
              <w:lastRenderedPageBreak/>
              <w:t xml:space="preserve">потенциала земель муниципального образования, </w:t>
            </w:r>
          </w:p>
          <w:p w:rsidR="00834EBC" w:rsidRPr="00834EBC" w:rsidRDefault="00834EBC" w:rsidP="009053F7">
            <w:pPr>
              <w:jc w:val="both"/>
              <w:rPr>
                <w:color w:val="000000"/>
              </w:rPr>
            </w:pPr>
            <w:r w:rsidRPr="00834EBC">
              <w:rPr>
                <w:color w:val="000000"/>
              </w:rPr>
              <w:t xml:space="preserve">-улучшения условий для устойчивого земледелия, </w:t>
            </w:r>
          </w:p>
          <w:p w:rsidR="00834EBC" w:rsidRPr="00834EBC" w:rsidRDefault="00834EBC" w:rsidP="009053F7">
            <w:pPr>
              <w:jc w:val="both"/>
              <w:rPr>
                <w:color w:val="000000"/>
              </w:rPr>
            </w:pPr>
            <w:r w:rsidRPr="00834EBC">
              <w:rPr>
                <w:color w:val="000000"/>
              </w:rPr>
              <w:t xml:space="preserve"> - повышения плодородия почв, </w:t>
            </w:r>
          </w:p>
          <w:p w:rsidR="00834EBC" w:rsidRPr="00834EBC" w:rsidRDefault="00834EBC" w:rsidP="009053F7">
            <w:pPr>
              <w:jc w:val="both"/>
              <w:rPr>
                <w:color w:val="000000"/>
              </w:rPr>
            </w:pPr>
            <w:r w:rsidRPr="00834EBC">
              <w:rPr>
                <w:color w:val="000000"/>
              </w:rPr>
              <w:t>- улучшения гидротермического режима,</w:t>
            </w:r>
          </w:p>
          <w:p w:rsidR="00834EBC" w:rsidRPr="00834EBC" w:rsidRDefault="00834EBC" w:rsidP="009053F7">
            <w:pPr>
              <w:jc w:val="both"/>
              <w:rPr>
                <w:color w:val="000000"/>
              </w:rPr>
            </w:pPr>
            <w:r w:rsidRPr="00834EBC">
              <w:rPr>
                <w:color w:val="000000"/>
              </w:rPr>
              <w:t xml:space="preserve">-  сокращения поверхностного стока, </w:t>
            </w:r>
          </w:p>
          <w:p w:rsidR="00834EBC" w:rsidRPr="00834EBC" w:rsidRDefault="00834EBC" w:rsidP="009053F7">
            <w:pPr>
              <w:jc w:val="both"/>
              <w:rPr>
                <w:color w:val="000000"/>
              </w:rPr>
            </w:pPr>
            <w:r w:rsidRPr="00834EBC">
              <w:rPr>
                <w:color w:val="000000"/>
              </w:rPr>
              <w:t xml:space="preserve">- увеличения поглощения углекислого и других газов, </w:t>
            </w:r>
          </w:p>
          <w:p w:rsidR="00834EBC" w:rsidRPr="00834EBC" w:rsidRDefault="00834EBC" w:rsidP="009053F7">
            <w:pPr>
              <w:jc w:val="both"/>
              <w:rPr>
                <w:color w:val="000000"/>
              </w:rPr>
            </w:pPr>
            <w:r w:rsidRPr="00834EBC">
              <w:rPr>
                <w:color w:val="000000"/>
              </w:rPr>
              <w:t>- оптимизации процессов почвообразования,</w:t>
            </w:r>
          </w:p>
          <w:p w:rsidR="00834EBC" w:rsidRPr="00834EBC" w:rsidRDefault="00834EBC" w:rsidP="009053F7">
            <w:pPr>
              <w:jc w:val="both"/>
              <w:rPr>
                <w:color w:val="000000"/>
              </w:rPr>
            </w:pPr>
            <w:r w:rsidRPr="00834EBC">
              <w:rPr>
                <w:color w:val="000000"/>
              </w:rPr>
              <w:t xml:space="preserve">-  увеличения водности рек и водоемов, </w:t>
            </w:r>
          </w:p>
          <w:p w:rsidR="00834EBC" w:rsidRPr="00834EBC" w:rsidRDefault="00834EBC" w:rsidP="009053F7">
            <w:pPr>
              <w:snapToGrid w:val="0"/>
              <w:jc w:val="both"/>
              <w:rPr>
                <w:color w:val="000000"/>
              </w:rPr>
            </w:pPr>
            <w:r w:rsidRPr="00834EBC">
              <w:rPr>
                <w:color w:val="000000"/>
              </w:rPr>
              <w:t>- создания условий для сохранения биологического разнообразия.</w:t>
            </w:r>
          </w:p>
        </w:tc>
      </w:tr>
      <w:tr w:rsidR="00834EBC" w:rsidRPr="00834EBC" w:rsidTr="009053F7">
        <w:trPr>
          <w:trHeight w:val="951"/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834EBC" w:rsidRPr="00834EBC" w:rsidRDefault="00834EBC" w:rsidP="009053F7">
            <w:pPr>
              <w:suppressAutoHyphens/>
              <w:overflowPunct w:val="0"/>
              <w:snapToGrid w:val="0"/>
              <w:textAlignment w:val="baseline"/>
              <w:rPr>
                <w:rFonts w:eastAsia="Arial"/>
                <w:lang w:eastAsia="ja-JP"/>
              </w:rPr>
            </w:pPr>
            <w:r w:rsidRPr="00834EBC">
              <w:rPr>
                <w:rFonts w:eastAsia="Arial"/>
                <w:lang w:eastAsia="ja-JP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34EBC" w:rsidRPr="00834EBC" w:rsidRDefault="00834EBC" w:rsidP="009053F7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jc w:val="both"/>
              <w:rPr>
                <w:color w:val="000000"/>
                <w:lang w:val="en-US"/>
              </w:rPr>
            </w:pPr>
            <w:proofErr w:type="spellStart"/>
            <w:r w:rsidRPr="00834EBC">
              <w:rPr>
                <w:color w:val="000000"/>
                <w:lang w:val="en-US"/>
              </w:rPr>
              <w:t>благоустройство</w:t>
            </w:r>
            <w:proofErr w:type="spellEnd"/>
            <w:r w:rsidRPr="00834EBC">
              <w:rPr>
                <w:color w:val="000000"/>
                <w:lang w:val="en-US"/>
              </w:rPr>
              <w:t xml:space="preserve"> </w:t>
            </w:r>
            <w:r w:rsidRPr="00834EBC">
              <w:rPr>
                <w:color w:val="000000"/>
              </w:rPr>
              <w:t xml:space="preserve"> </w:t>
            </w:r>
            <w:proofErr w:type="spellStart"/>
            <w:r w:rsidRPr="00834EBC">
              <w:rPr>
                <w:color w:val="000000"/>
                <w:lang w:val="en-US"/>
              </w:rPr>
              <w:t>населенных</w:t>
            </w:r>
            <w:proofErr w:type="spellEnd"/>
            <w:r w:rsidRPr="00834EBC">
              <w:rPr>
                <w:color w:val="000000"/>
                <w:lang w:val="en-US"/>
              </w:rPr>
              <w:t xml:space="preserve"> </w:t>
            </w:r>
            <w:proofErr w:type="spellStart"/>
            <w:r w:rsidRPr="00834EBC">
              <w:rPr>
                <w:color w:val="000000"/>
                <w:lang w:val="en-US"/>
              </w:rPr>
              <w:t>пунктов</w:t>
            </w:r>
            <w:proofErr w:type="spellEnd"/>
            <w:r w:rsidRPr="00834EBC">
              <w:rPr>
                <w:color w:val="000000"/>
                <w:lang w:val="en-US"/>
              </w:rPr>
              <w:t>;</w:t>
            </w:r>
          </w:p>
          <w:p w:rsidR="00834EBC" w:rsidRPr="00834EBC" w:rsidRDefault="00834EBC" w:rsidP="009053F7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jc w:val="both"/>
              <w:rPr>
                <w:color w:val="000000"/>
              </w:rPr>
            </w:pPr>
            <w:r w:rsidRPr="00834EBC">
              <w:rPr>
                <w:color w:val="000000"/>
              </w:rPr>
              <w:t>улучшение качественных характеристик земель;</w:t>
            </w:r>
          </w:p>
          <w:p w:rsidR="00834EBC" w:rsidRPr="00834EBC" w:rsidRDefault="00834EBC" w:rsidP="009053F7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jc w:val="both"/>
              <w:rPr>
                <w:color w:val="000000"/>
              </w:rPr>
            </w:pPr>
            <w:r w:rsidRPr="00834EBC">
              <w:rPr>
                <w:color w:val="000000"/>
              </w:rPr>
              <w:t xml:space="preserve">эффективное  использование земель </w:t>
            </w:r>
          </w:p>
        </w:tc>
      </w:tr>
      <w:tr w:rsidR="00834EBC" w:rsidRPr="00834EBC" w:rsidTr="009053F7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834EBC" w:rsidRPr="00834EBC" w:rsidRDefault="00834EBC" w:rsidP="009053F7">
            <w:pPr>
              <w:snapToGrid w:val="0"/>
              <w:spacing w:before="144" w:after="144"/>
              <w:rPr>
                <w:color w:val="000000"/>
              </w:rPr>
            </w:pPr>
            <w:r w:rsidRPr="00834EBC">
              <w:rPr>
                <w:color w:val="000000"/>
              </w:rPr>
              <w:t xml:space="preserve">Сроки реализации муниципальной программы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34EBC" w:rsidRPr="00834EBC" w:rsidRDefault="00834EBC" w:rsidP="009053F7">
            <w:pPr>
              <w:snapToGrid w:val="0"/>
              <w:spacing w:before="144" w:after="144"/>
              <w:jc w:val="both"/>
              <w:rPr>
                <w:color w:val="000000"/>
              </w:rPr>
            </w:pPr>
            <w:r w:rsidRPr="00834EBC">
              <w:rPr>
                <w:color w:val="000000"/>
              </w:rPr>
              <w:t xml:space="preserve">2022-2024 годы </w:t>
            </w:r>
          </w:p>
        </w:tc>
      </w:tr>
      <w:tr w:rsidR="00834EBC" w:rsidRPr="00834EBC" w:rsidTr="009053F7">
        <w:trPr>
          <w:cantSplit/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834EBC" w:rsidRPr="00834EBC" w:rsidRDefault="00834EBC" w:rsidP="009053F7">
            <w:pPr>
              <w:snapToGrid w:val="0"/>
              <w:spacing w:before="144" w:after="144"/>
              <w:rPr>
                <w:color w:val="000000"/>
              </w:rPr>
            </w:pPr>
            <w:r w:rsidRPr="00834EBC">
              <w:t>Объемы и источники финансирования муниципальной программы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34EBC" w:rsidRPr="00834EBC" w:rsidRDefault="00834EBC" w:rsidP="009053F7">
            <w:pPr>
              <w:snapToGrid w:val="0"/>
              <w:spacing w:before="144" w:after="144"/>
              <w:jc w:val="both"/>
              <w:rPr>
                <w:color w:val="000000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Финансирования не требует</w:t>
            </w:r>
          </w:p>
        </w:tc>
      </w:tr>
      <w:tr w:rsidR="00834EBC" w:rsidRPr="00834EBC" w:rsidTr="009053F7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834EBC" w:rsidRPr="00834EBC" w:rsidRDefault="00834EBC" w:rsidP="009053F7">
            <w:pPr>
              <w:snapToGrid w:val="0"/>
              <w:spacing w:before="144" w:after="144"/>
              <w:rPr>
                <w:color w:val="000000"/>
              </w:rPr>
            </w:pPr>
            <w:r w:rsidRPr="00834EBC">
              <w:rPr>
                <w:color w:val="000000"/>
              </w:rPr>
              <w:t xml:space="preserve">Исполнители муниципальной программы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34EBC" w:rsidRPr="00834EBC" w:rsidRDefault="00834EBC" w:rsidP="009053F7">
            <w:pPr>
              <w:numPr>
                <w:ilvl w:val="0"/>
                <w:numId w:val="3"/>
              </w:numPr>
              <w:tabs>
                <w:tab w:val="left" w:pos="624"/>
                <w:tab w:val="num" w:pos="1022"/>
              </w:tabs>
              <w:suppressAutoHyphens/>
              <w:snapToGrid w:val="0"/>
              <w:ind w:left="624" w:hanging="360"/>
              <w:rPr>
                <w:color w:val="000000"/>
              </w:rPr>
            </w:pPr>
            <w:r w:rsidRPr="00834EBC">
              <w:rPr>
                <w:color w:val="000000"/>
              </w:rPr>
              <w:t xml:space="preserve">       Администрация Новоичинского сельсовета</w:t>
            </w:r>
            <w:r w:rsidRPr="00834EBC">
              <w:t xml:space="preserve">         </w:t>
            </w:r>
          </w:p>
          <w:p w:rsidR="00834EBC" w:rsidRPr="00834EBC" w:rsidRDefault="00834EBC" w:rsidP="009053F7">
            <w:pPr>
              <w:tabs>
                <w:tab w:val="left" w:pos="624"/>
              </w:tabs>
              <w:suppressAutoHyphens/>
              <w:snapToGrid w:val="0"/>
              <w:ind w:left="624"/>
              <w:rPr>
                <w:color w:val="000000"/>
              </w:rPr>
            </w:pPr>
            <w:r w:rsidRPr="00834EBC">
              <w:t xml:space="preserve"> Куйбышевского района Новосибирской области</w:t>
            </w:r>
          </w:p>
          <w:p w:rsidR="00834EBC" w:rsidRPr="00834EBC" w:rsidRDefault="00834EBC" w:rsidP="009053F7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144"/>
              <w:rPr>
                <w:color w:val="000000"/>
              </w:rPr>
            </w:pPr>
            <w:r w:rsidRPr="00834EBC">
              <w:rPr>
                <w:color w:val="000000"/>
              </w:rPr>
              <w:t>иные организации, участвующие в реализации мероприятий муниципальной Программы.</w:t>
            </w:r>
          </w:p>
        </w:tc>
      </w:tr>
      <w:tr w:rsidR="00834EBC" w:rsidRPr="00834EBC" w:rsidTr="009053F7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834EBC" w:rsidRPr="00834EBC" w:rsidRDefault="00834EBC" w:rsidP="009053F7">
            <w:pPr>
              <w:snapToGrid w:val="0"/>
              <w:spacing w:before="144" w:after="144"/>
              <w:rPr>
                <w:color w:val="000000"/>
              </w:rPr>
            </w:pPr>
            <w:r w:rsidRPr="00834EBC">
              <w:t>Ожидаемые результаты реализации муниципальной программы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34EBC" w:rsidRPr="00834EBC" w:rsidRDefault="00834EBC" w:rsidP="009053F7">
            <w:pPr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spacing w:after="144"/>
              <w:jc w:val="both"/>
              <w:rPr>
                <w:color w:val="000000"/>
              </w:rPr>
            </w:pPr>
            <w:r w:rsidRPr="00834EBC">
              <w:rPr>
                <w:color w:val="000000"/>
              </w:rPr>
              <w:t>Благоустройство населенных пунктов;</w:t>
            </w:r>
          </w:p>
        </w:tc>
      </w:tr>
    </w:tbl>
    <w:p w:rsidR="00834EBC" w:rsidRPr="00834EBC" w:rsidRDefault="00834EBC" w:rsidP="00834EBC">
      <w:pPr>
        <w:autoSpaceDE w:val="0"/>
        <w:ind w:firstLine="720"/>
        <w:jc w:val="center"/>
        <w:rPr>
          <w:b/>
          <w:i/>
          <w:iCs/>
          <w:color w:val="000000"/>
        </w:rPr>
      </w:pPr>
    </w:p>
    <w:p w:rsidR="00834EBC" w:rsidRPr="00834EBC" w:rsidRDefault="00834EBC" w:rsidP="00834EBC">
      <w:pPr>
        <w:autoSpaceDE w:val="0"/>
        <w:ind w:firstLine="720"/>
        <w:jc w:val="center"/>
        <w:rPr>
          <w:b/>
          <w:i/>
          <w:iCs/>
          <w:color w:val="000000"/>
        </w:rPr>
      </w:pPr>
    </w:p>
    <w:p w:rsidR="00834EBC" w:rsidRPr="00834EBC" w:rsidRDefault="00834EBC" w:rsidP="00834EBC">
      <w:pPr>
        <w:autoSpaceDE w:val="0"/>
        <w:ind w:firstLine="720"/>
        <w:jc w:val="center"/>
        <w:rPr>
          <w:b/>
          <w:i/>
          <w:iCs/>
          <w:color w:val="000000"/>
        </w:rPr>
      </w:pPr>
      <w:r w:rsidRPr="00834EBC">
        <w:rPr>
          <w:b/>
          <w:i/>
          <w:iCs/>
          <w:color w:val="000000"/>
        </w:rPr>
        <w:t xml:space="preserve">Раздел </w:t>
      </w:r>
      <w:r w:rsidRPr="00834EBC">
        <w:rPr>
          <w:b/>
          <w:i/>
          <w:iCs/>
          <w:color w:val="000000"/>
          <w:lang w:val="en-US"/>
        </w:rPr>
        <w:t>II</w:t>
      </w:r>
      <w:r w:rsidRPr="00834EBC">
        <w:rPr>
          <w:b/>
          <w:i/>
          <w:iCs/>
          <w:color w:val="000000"/>
        </w:rPr>
        <w:t xml:space="preserve">. Содержание проблемы и обоснование необходимости ее решения программными методами </w:t>
      </w:r>
    </w:p>
    <w:p w:rsidR="00834EBC" w:rsidRPr="00834EBC" w:rsidRDefault="00834EBC" w:rsidP="00834EBC">
      <w:pPr>
        <w:autoSpaceDE w:val="0"/>
        <w:ind w:firstLine="720"/>
        <w:jc w:val="center"/>
        <w:rPr>
          <w:b/>
          <w:i/>
          <w:iCs/>
          <w:color w:val="000000"/>
        </w:rPr>
      </w:pPr>
    </w:p>
    <w:p w:rsidR="00834EBC" w:rsidRPr="00834EBC" w:rsidRDefault="00834EBC" w:rsidP="00834EBC">
      <w:pPr>
        <w:autoSpaceDE w:val="0"/>
        <w:ind w:firstLine="720"/>
        <w:jc w:val="both"/>
      </w:pPr>
      <w:r w:rsidRPr="00834EBC"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834EBC" w:rsidRPr="00834EBC" w:rsidRDefault="00834EBC" w:rsidP="00834EBC">
      <w:pPr>
        <w:autoSpaceDE w:val="0"/>
        <w:ind w:firstLine="720"/>
        <w:jc w:val="both"/>
      </w:pPr>
      <w:r w:rsidRPr="00834EBC"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:rsidR="00834EBC" w:rsidRPr="00834EBC" w:rsidRDefault="00834EBC" w:rsidP="00834EBC">
      <w:pPr>
        <w:numPr>
          <w:ilvl w:val="0"/>
          <w:numId w:val="3"/>
        </w:numPr>
        <w:tabs>
          <w:tab w:val="left" w:pos="624"/>
          <w:tab w:val="num" w:pos="1022"/>
        </w:tabs>
        <w:suppressAutoHyphens/>
        <w:snapToGrid w:val="0"/>
        <w:ind w:left="624" w:firstLine="76"/>
        <w:jc w:val="both"/>
      </w:pPr>
      <w:r w:rsidRPr="00834EBC">
        <w:t xml:space="preserve">Использование значительных объемов земельного фонда в различных целях </w:t>
      </w:r>
    </w:p>
    <w:p w:rsidR="00834EBC" w:rsidRPr="00834EBC" w:rsidRDefault="00834EBC" w:rsidP="00834EBC">
      <w:pPr>
        <w:tabs>
          <w:tab w:val="left" w:pos="624"/>
          <w:tab w:val="num" w:pos="1022"/>
        </w:tabs>
        <w:suppressAutoHyphens/>
        <w:snapToGrid w:val="0"/>
        <w:jc w:val="both"/>
      </w:pPr>
      <w:r w:rsidRPr="00834EBC">
        <w:t xml:space="preserve">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</w:t>
      </w:r>
      <w:r w:rsidRPr="00834EBC">
        <w:lastRenderedPageBreak/>
        <w:t xml:space="preserve">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 озелененные пространства природоохранные зоны и другие выполняют важнейшую роль в решении </w:t>
      </w:r>
      <w:proofErr w:type="gramStart"/>
      <w:r w:rsidRPr="00834EBC">
        <w:t>задачи  обеспечения условий устойчивого развития территории</w:t>
      </w:r>
      <w:proofErr w:type="gramEnd"/>
      <w:r w:rsidRPr="00834EBC">
        <w:t xml:space="preserve"> Новоичинского сельсовета Куйбышевского района Новосибирской области.</w:t>
      </w:r>
    </w:p>
    <w:p w:rsidR="00834EBC" w:rsidRPr="00834EBC" w:rsidRDefault="00834EBC" w:rsidP="00834EBC">
      <w:pPr>
        <w:numPr>
          <w:ilvl w:val="0"/>
          <w:numId w:val="3"/>
        </w:numPr>
        <w:tabs>
          <w:tab w:val="left" w:pos="142"/>
          <w:tab w:val="num" w:pos="1022"/>
        </w:tabs>
        <w:suppressAutoHyphens/>
        <w:snapToGrid w:val="0"/>
        <w:ind w:left="0" w:firstLine="700"/>
        <w:jc w:val="both"/>
      </w:pPr>
      <w:r w:rsidRPr="00834EBC">
        <w:t xml:space="preserve">Местная </w:t>
      </w:r>
      <w:r w:rsidRPr="00834EBC">
        <w:rPr>
          <w:color w:val="000000"/>
        </w:rPr>
        <w:t>муниципальная</w:t>
      </w:r>
      <w:r w:rsidRPr="00834EBC">
        <w:t xml:space="preserve"> программа «Охрана  земель на территории Новоичинского сельсовета Куйбышевского района Новосибирской области на 2022 - 2024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Новоичинского сельсовета Куйбышевского района Новосибирской области.</w:t>
      </w:r>
    </w:p>
    <w:p w:rsidR="00834EBC" w:rsidRPr="00834EBC" w:rsidRDefault="00834EBC" w:rsidP="00834EBC">
      <w:pPr>
        <w:autoSpaceDE w:val="0"/>
        <w:ind w:firstLine="720"/>
        <w:jc w:val="both"/>
      </w:pPr>
      <w:r w:rsidRPr="00834EBC"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834EBC" w:rsidRPr="00834EBC" w:rsidRDefault="00834EBC" w:rsidP="00834EBC">
      <w:pPr>
        <w:autoSpaceDE w:val="0"/>
        <w:ind w:firstLine="720"/>
        <w:jc w:val="both"/>
      </w:pPr>
      <w:r w:rsidRPr="00834EBC">
        <w:t>Охрана земель только тогда может быть эффективной, когда обеспечивается рациональное землепользование.</w:t>
      </w:r>
    </w:p>
    <w:p w:rsidR="00834EBC" w:rsidRPr="00834EBC" w:rsidRDefault="00834EBC" w:rsidP="00834EBC">
      <w:pPr>
        <w:numPr>
          <w:ilvl w:val="3"/>
          <w:numId w:val="3"/>
        </w:numPr>
        <w:tabs>
          <w:tab w:val="left" w:pos="624"/>
        </w:tabs>
        <w:suppressAutoHyphens/>
        <w:snapToGrid w:val="0"/>
        <w:ind w:left="0" w:firstLine="709"/>
        <w:jc w:val="both"/>
      </w:pPr>
      <w:r w:rsidRPr="00834EBC">
        <w:t>Проблемы устойчивого социально-экономического развития территории   Новоичинского сельсовета Куйбышевского района Новосибирской области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Новоичинского сельсовета Куйбышевского района Новосибирской области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834EBC" w:rsidRPr="00834EBC" w:rsidRDefault="00834EBC" w:rsidP="00834EBC">
      <w:pPr>
        <w:autoSpaceDE w:val="0"/>
        <w:rPr>
          <w:i/>
          <w:iCs/>
          <w:color w:val="000000"/>
        </w:rPr>
      </w:pPr>
    </w:p>
    <w:p w:rsidR="00834EBC" w:rsidRPr="00834EBC" w:rsidRDefault="00834EBC" w:rsidP="00834EBC">
      <w:pPr>
        <w:autoSpaceDE w:val="0"/>
        <w:jc w:val="center"/>
        <w:rPr>
          <w:b/>
          <w:i/>
          <w:iCs/>
          <w:color w:val="000000"/>
        </w:rPr>
      </w:pPr>
      <w:r w:rsidRPr="00834EBC">
        <w:rPr>
          <w:b/>
          <w:i/>
          <w:iCs/>
          <w:color w:val="000000"/>
        </w:rPr>
        <w:t>Раздел</w:t>
      </w:r>
      <w:r w:rsidRPr="00834EBC">
        <w:rPr>
          <w:b/>
          <w:i/>
          <w:iCs/>
          <w:color w:val="000000"/>
          <w:lang w:val="en-US"/>
        </w:rPr>
        <w:t> III</w:t>
      </w:r>
      <w:r w:rsidRPr="00834EBC">
        <w:rPr>
          <w:b/>
          <w:i/>
          <w:iCs/>
          <w:color w:val="000000"/>
        </w:rPr>
        <w:t xml:space="preserve">. Цели, задачи и сроки реализации Программы </w:t>
      </w:r>
    </w:p>
    <w:p w:rsidR="00834EBC" w:rsidRPr="00834EBC" w:rsidRDefault="00834EBC" w:rsidP="00834EBC">
      <w:pPr>
        <w:spacing w:before="144" w:after="144"/>
        <w:jc w:val="both"/>
        <w:rPr>
          <w:color w:val="000000"/>
        </w:rPr>
      </w:pPr>
      <w:r w:rsidRPr="00834EBC">
        <w:rPr>
          <w:color w:val="000000"/>
        </w:rPr>
        <w:t xml:space="preserve">Целями Программы являются: </w:t>
      </w:r>
    </w:p>
    <w:p w:rsidR="00834EBC" w:rsidRPr="00834EBC" w:rsidRDefault="00834EBC" w:rsidP="00834EBC">
      <w:pPr>
        <w:spacing w:before="144" w:after="144"/>
        <w:jc w:val="both"/>
        <w:rPr>
          <w:color w:val="000000"/>
        </w:rPr>
      </w:pPr>
      <w:r w:rsidRPr="00834EBC">
        <w:rPr>
          <w:color w:val="000000"/>
        </w:rPr>
        <w:t xml:space="preserve">Повышение эффективности охраны и использования земель на территории </w:t>
      </w:r>
      <w:r w:rsidRPr="00834EBC">
        <w:t>Новоичинского сельсовета Куйбышевского района Новосибирской области</w:t>
      </w:r>
      <w:r w:rsidRPr="00834EBC">
        <w:rPr>
          <w:color w:val="000000"/>
        </w:rPr>
        <w:t xml:space="preserve">, в том числе: </w:t>
      </w:r>
    </w:p>
    <w:p w:rsidR="00834EBC" w:rsidRPr="00834EBC" w:rsidRDefault="00834EBC" w:rsidP="00834EBC">
      <w:pPr>
        <w:numPr>
          <w:ilvl w:val="0"/>
          <w:numId w:val="1"/>
        </w:numPr>
        <w:spacing w:before="144" w:after="144"/>
        <w:jc w:val="both"/>
        <w:rPr>
          <w:color w:val="000000"/>
        </w:rPr>
      </w:pPr>
      <w:r w:rsidRPr="00834EBC">
        <w:rPr>
          <w:color w:val="000000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</w:r>
    </w:p>
    <w:p w:rsidR="00834EBC" w:rsidRPr="00834EBC" w:rsidRDefault="00834EBC" w:rsidP="00834EBC">
      <w:pPr>
        <w:numPr>
          <w:ilvl w:val="0"/>
          <w:numId w:val="1"/>
        </w:numPr>
        <w:spacing w:before="144" w:after="144"/>
        <w:jc w:val="both"/>
        <w:rPr>
          <w:color w:val="000000"/>
        </w:rPr>
      </w:pPr>
      <w:r w:rsidRPr="00834EBC">
        <w:rPr>
          <w:color w:val="000000"/>
        </w:rPr>
        <w:t>обеспечение рационального использования земель</w:t>
      </w:r>
    </w:p>
    <w:p w:rsidR="00834EBC" w:rsidRPr="00834EBC" w:rsidRDefault="00834EBC" w:rsidP="00834EBC">
      <w:pPr>
        <w:numPr>
          <w:ilvl w:val="0"/>
          <w:numId w:val="1"/>
        </w:numPr>
        <w:spacing w:before="144" w:after="144"/>
        <w:jc w:val="both"/>
        <w:rPr>
          <w:color w:val="000000"/>
        </w:rPr>
      </w:pPr>
      <w:r w:rsidRPr="00834EBC">
        <w:rPr>
          <w:color w:val="000000"/>
        </w:rPr>
        <w:t>обеспечение охраны и восстановление плодородия земель;</w:t>
      </w:r>
    </w:p>
    <w:p w:rsidR="00834EBC" w:rsidRPr="00834EBC" w:rsidRDefault="00834EBC" w:rsidP="00834EBC">
      <w:pPr>
        <w:numPr>
          <w:ilvl w:val="0"/>
          <w:numId w:val="1"/>
        </w:numPr>
        <w:spacing w:before="144" w:after="144"/>
        <w:jc w:val="both"/>
        <w:rPr>
          <w:color w:val="000000"/>
        </w:rPr>
      </w:pPr>
      <w:r w:rsidRPr="00834EBC">
        <w:rPr>
          <w:color w:val="000000"/>
        </w:rPr>
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</w:p>
    <w:p w:rsidR="00834EBC" w:rsidRPr="00834EBC" w:rsidRDefault="00834EBC" w:rsidP="00834EBC">
      <w:pPr>
        <w:spacing w:before="144" w:after="144"/>
        <w:jc w:val="both"/>
        <w:rPr>
          <w:color w:val="000000"/>
        </w:rPr>
      </w:pPr>
      <w:r w:rsidRPr="00834EBC">
        <w:rPr>
          <w:color w:val="000000"/>
        </w:rPr>
        <w:t xml:space="preserve">Задачами Программы являются: </w:t>
      </w:r>
    </w:p>
    <w:p w:rsidR="00834EBC" w:rsidRPr="00834EBC" w:rsidRDefault="00834EBC" w:rsidP="00834EBC">
      <w:pPr>
        <w:spacing w:after="144"/>
        <w:jc w:val="both"/>
        <w:rPr>
          <w:color w:val="000000"/>
        </w:rPr>
      </w:pPr>
      <w:r w:rsidRPr="00834EBC">
        <w:rPr>
          <w:color w:val="000000"/>
        </w:rPr>
        <w:t xml:space="preserve">- проведение работ с целью повышения биологического потенциала земель муниципального образования, </w:t>
      </w:r>
    </w:p>
    <w:p w:rsidR="00834EBC" w:rsidRPr="00834EBC" w:rsidRDefault="00834EBC" w:rsidP="00834EBC">
      <w:pPr>
        <w:spacing w:after="144"/>
        <w:jc w:val="both"/>
        <w:rPr>
          <w:color w:val="000000"/>
        </w:rPr>
      </w:pPr>
      <w:r w:rsidRPr="00834EBC">
        <w:rPr>
          <w:color w:val="000000"/>
        </w:rPr>
        <w:t xml:space="preserve">- улучшения условий для устойчивого земледелия, </w:t>
      </w:r>
    </w:p>
    <w:p w:rsidR="00834EBC" w:rsidRPr="00834EBC" w:rsidRDefault="00834EBC" w:rsidP="00834EBC">
      <w:pPr>
        <w:spacing w:after="144"/>
        <w:jc w:val="both"/>
        <w:rPr>
          <w:color w:val="000000"/>
        </w:rPr>
      </w:pPr>
      <w:r w:rsidRPr="00834EBC">
        <w:rPr>
          <w:color w:val="000000"/>
        </w:rPr>
        <w:t xml:space="preserve">- повышения плодородия почв, </w:t>
      </w:r>
    </w:p>
    <w:p w:rsidR="00834EBC" w:rsidRPr="00834EBC" w:rsidRDefault="00834EBC" w:rsidP="00834EBC">
      <w:pPr>
        <w:spacing w:after="144"/>
        <w:rPr>
          <w:color w:val="000000"/>
        </w:rPr>
      </w:pPr>
      <w:r w:rsidRPr="00834EBC">
        <w:rPr>
          <w:color w:val="000000"/>
        </w:rPr>
        <w:t>- улучшения гидротермического режима,</w:t>
      </w:r>
    </w:p>
    <w:p w:rsidR="00834EBC" w:rsidRPr="00834EBC" w:rsidRDefault="00834EBC" w:rsidP="00834EBC">
      <w:pPr>
        <w:spacing w:after="144"/>
        <w:rPr>
          <w:color w:val="000000"/>
        </w:rPr>
      </w:pPr>
      <w:r w:rsidRPr="00834EBC">
        <w:rPr>
          <w:color w:val="000000"/>
        </w:rPr>
        <w:t xml:space="preserve">-  сокращения поверхностного стока, </w:t>
      </w:r>
    </w:p>
    <w:p w:rsidR="00834EBC" w:rsidRPr="00834EBC" w:rsidRDefault="00834EBC" w:rsidP="00834EBC">
      <w:pPr>
        <w:spacing w:after="144"/>
        <w:rPr>
          <w:color w:val="000000"/>
        </w:rPr>
      </w:pPr>
      <w:r w:rsidRPr="00834EBC">
        <w:rPr>
          <w:color w:val="000000"/>
        </w:rPr>
        <w:lastRenderedPageBreak/>
        <w:t xml:space="preserve">- увеличения поглощения углекислого и других газов, </w:t>
      </w:r>
    </w:p>
    <w:p w:rsidR="00834EBC" w:rsidRPr="00834EBC" w:rsidRDefault="00834EBC" w:rsidP="00834EBC">
      <w:pPr>
        <w:spacing w:after="144"/>
        <w:rPr>
          <w:color w:val="000000"/>
        </w:rPr>
      </w:pPr>
      <w:r w:rsidRPr="00834EBC">
        <w:rPr>
          <w:color w:val="000000"/>
        </w:rPr>
        <w:t>- оптимизации процессов почвообразования,</w:t>
      </w:r>
    </w:p>
    <w:p w:rsidR="00834EBC" w:rsidRPr="00834EBC" w:rsidRDefault="00834EBC" w:rsidP="00834EBC">
      <w:pPr>
        <w:spacing w:after="144"/>
        <w:rPr>
          <w:color w:val="000000"/>
        </w:rPr>
      </w:pPr>
      <w:r w:rsidRPr="00834EBC">
        <w:rPr>
          <w:color w:val="000000"/>
        </w:rPr>
        <w:t xml:space="preserve">-  увеличения водности рек и водоемов, </w:t>
      </w:r>
    </w:p>
    <w:p w:rsidR="00834EBC" w:rsidRPr="00834EBC" w:rsidRDefault="00834EBC" w:rsidP="00834EBC">
      <w:pPr>
        <w:spacing w:before="144" w:after="144"/>
        <w:rPr>
          <w:color w:val="000000"/>
        </w:rPr>
      </w:pPr>
      <w:r w:rsidRPr="00834EBC">
        <w:rPr>
          <w:color w:val="000000"/>
        </w:rPr>
        <w:t>- создания условий для сохранения биологического разнообразия.</w:t>
      </w:r>
    </w:p>
    <w:p w:rsidR="00834EBC" w:rsidRPr="00834EBC" w:rsidRDefault="00834EBC" w:rsidP="00834EBC">
      <w:pPr>
        <w:spacing w:before="144" w:after="144"/>
        <w:ind w:left="720"/>
        <w:jc w:val="center"/>
        <w:rPr>
          <w:i/>
          <w:iCs/>
          <w:color w:val="000000"/>
        </w:rPr>
      </w:pPr>
    </w:p>
    <w:p w:rsidR="00834EBC" w:rsidRPr="00834EBC" w:rsidRDefault="00834EBC" w:rsidP="00834EBC">
      <w:pPr>
        <w:spacing w:before="144" w:after="144"/>
        <w:ind w:left="720"/>
        <w:jc w:val="center"/>
        <w:rPr>
          <w:b/>
          <w:i/>
          <w:iCs/>
          <w:color w:val="000000"/>
        </w:rPr>
      </w:pPr>
      <w:r w:rsidRPr="00834EBC">
        <w:rPr>
          <w:b/>
          <w:i/>
          <w:iCs/>
          <w:color w:val="000000"/>
        </w:rPr>
        <w:t xml:space="preserve">Раздел </w:t>
      </w:r>
      <w:r w:rsidRPr="00834EBC">
        <w:rPr>
          <w:b/>
          <w:i/>
          <w:iCs/>
          <w:color w:val="000000"/>
          <w:lang w:val="en-US"/>
        </w:rPr>
        <w:t>IV</w:t>
      </w:r>
      <w:r w:rsidRPr="00834EBC">
        <w:rPr>
          <w:b/>
          <w:i/>
          <w:iCs/>
          <w:color w:val="000000"/>
        </w:rPr>
        <w:t xml:space="preserve">. Ресурсное обеспечение Программы </w:t>
      </w:r>
    </w:p>
    <w:p w:rsidR="00834EBC" w:rsidRPr="00834EBC" w:rsidRDefault="00834EBC" w:rsidP="00834EBC">
      <w:pPr>
        <w:widowControl w:val="0"/>
        <w:spacing w:after="278" w:line="240" w:lineRule="exact"/>
      </w:pPr>
      <w:r w:rsidRPr="00834EBC">
        <w:t>Финансирование мероприятий Программы не предусмотрено.</w:t>
      </w:r>
    </w:p>
    <w:p w:rsidR="00834EBC" w:rsidRPr="00834EBC" w:rsidRDefault="00834EBC" w:rsidP="00834EBC">
      <w:pPr>
        <w:spacing w:before="144" w:after="144"/>
        <w:jc w:val="center"/>
        <w:rPr>
          <w:b/>
          <w:i/>
          <w:iCs/>
          <w:color w:val="000000"/>
        </w:rPr>
      </w:pPr>
      <w:r w:rsidRPr="00834EBC">
        <w:rPr>
          <w:b/>
          <w:i/>
          <w:iCs/>
          <w:color w:val="000000"/>
        </w:rPr>
        <w:t xml:space="preserve"> Раздел</w:t>
      </w:r>
      <w:r w:rsidRPr="00834EBC">
        <w:rPr>
          <w:b/>
          <w:i/>
          <w:iCs/>
          <w:color w:val="000000"/>
          <w:lang w:val="en-US"/>
        </w:rPr>
        <w:t> V</w:t>
      </w:r>
      <w:r w:rsidRPr="00834EBC">
        <w:rPr>
          <w:b/>
          <w:i/>
          <w:iCs/>
          <w:color w:val="000000"/>
        </w:rPr>
        <w:t xml:space="preserve">. Механизм реализации Программы </w:t>
      </w:r>
    </w:p>
    <w:p w:rsidR="00834EBC" w:rsidRPr="00834EBC" w:rsidRDefault="00834EBC" w:rsidP="00834EBC">
      <w:pPr>
        <w:spacing w:before="144" w:after="144"/>
        <w:jc w:val="both"/>
        <w:rPr>
          <w:color w:val="000000"/>
        </w:rPr>
      </w:pPr>
      <w:r w:rsidRPr="00834EBC">
        <w:rPr>
          <w:color w:val="000000"/>
        </w:rPr>
        <w:tab/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</w:t>
      </w:r>
    </w:p>
    <w:p w:rsidR="00834EBC" w:rsidRPr="00834EBC" w:rsidRDefault="00834EBC" w:rsidP="00834EBC">
      <w:pPr>
        <w:spacing w:before="144" w:after="144"/>
        <w:jc w:val="both"/>
        <w:rPr>
          <w:color w:val="000000"/>
        </w:rPr>
      </w:pPr>
      <w:r w:rsidRPr="00834EBC">
        <w:rPr>
          <w:color w:val="000000"/>
        </w:rPr>
        <w:tab/>
        <w:t xml:space="preserve">Отбор исполнителей мероприятий Программы осуществляется </w:t>
      </w:r>
      <w:proofErr w:type="gramStart"/>
      <w:r w:rsidRPr="00834EBC">
        <w:rPr>
          <w:color w:val="000000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834EBC">
        <w:rPr>
          <w:color w:val="000000"/>
        </w:rPr>
        <w:t xml:space="preserve"> товаров, выполнение работ, оказание услуг для муниципальных нужд. </w:t>
      </w:r>
    </w:p>
    <w:p w:rsidR="00834EBC" w:rsidRPr="00834EBC" w:rsidRDefault="00834EBC" w:rsidP="00834EBC">
      <w:pPr>
        <w:jc w:val="both"/>
        <w:rPr>
          <w:color w:val="000000"/>
        </w:rPr>
      </w:pPr>
      <w:r w:rsidRPr="00834EBC">
        <w:rPr>
          <w:color w:val="000000"/>
        </w:rPr>
        <w:tab/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</w:t>
      </w:r>
    </w:p>
    <w:p w:rsidR="00834EBC" w:rsidRPr="00834EBC" w:rsidRDefault="00834EBC" w:rsidP="00834EBC">
      <w:pPr>
        <w:spacing w:before="288" w:after="144"/>
        <w:jc w:val="both"/>
        <w:rPr>
          <w:color w:val="000000"/>
        </w:rPr>
      </w:pPr>
      <w:r w:rsidRPr="00834EBC">
        <w:rPr>
          <w:color w:val="000000"/>
        </w:rPr>
        <w:t xml:space="preserve">Программы конкретными исполнителями с определением объемов и источников финансирования. </w:t>
      </w:r>
    </w:p>
    <w:p w:rsidR="00834EBC" w:rsidRPr="00834EBC" w:rsidRDefault="00834EBC" w:rsidP="00834EBC">
      <w:pPr>
        <w:spacing w:before="288" w:after="144"/>
        <w:jc w:val="center"/>
        <w:rPr>
          <w:b/>
          <w:i/>
          <w:iCs/>
          <w:color w:val="000000"/>
        </w:rPr>
      </w:pPr>
      <w:r w:rsidRPr="00834EBC">
        <w:rPr>
          <w:b/>
          <w:i/>
          <w:iCs/>
          <w:color w:val="000000"/>
        </w:rPr>
        <w:t xml:space="preserve">Раздел </w:t>
      </w:r>
      <w:r w:rsidRPr="00834EBC">
        <w:rPr>
          <w:b/>
          <w:i/>
          <w:iCs/>
          <w:color w:val="000000"/>
          <w:lang w:val="en-US"/>
        </w:rPr>
        <w:t>VI</w:t>
      </w:r>
      <w:r w:rsidRPr="00834EBC">
        <w:rPr>
          <w:b/>
          <w:i/>
          <w:iCs/>
          <w:color w:val="000000"/>
        </w:rPr>
        <w:t xml:space="preserve">. Организация управления и </w:t>
      </w:r>
      <w:proofErr w:type="gramStart"/>
      <w:r w:rsidRPr="00834EBC">
        <w:rPr>
          <w:b/>
          <w:i/>
          <w:iCs/>
          <w:color w:val="000000"/>
        </w:rPr>
        <w:t>контроль за</w:t>
      </w:r>
      <w:proofErr w:type="gramEnd"/>
      <w:r w:rsidRPr="00834EBC">
        <w:rPr>
          <w:b/>
          <w:i/>
          <w:iCs/>
          <w:color w:val="000000"/>
        </w:rPr>
        <w:t xml:space="preserve"> ходом реализации Программы</w:t>
      </w:r>
    </w:p>
    <w:p w:rsidR="00834EBC" w:rsidRPr="00834EBC" w:rsidRDefault="00834EBC" w:rsidP="00834EBC">
      <w:pPr>
        <w:spacing w:before="144" w:after="144"/>
        <w:jc w:val="both"/>
        <w:rPr>
          <w:color w:val="000000"/>
        </w:rPr>
      </w:pPr>
      <w:r w:rsidRPr="00834EBC">
        <w:rPr>
          <w:color w:val="000000"/>
        </w:rPr>
        <w:tab/>
        <w:t xml:space="preserve">Управление Программой осуществляется администрацией </w:t>
      </w:r>
      <w:r w:rsidRPr="00834EBC">
        <w:t xml:space="preserve"> Новоичинского сельсовета Куйбышевского района Новосибирской области.</w:t>
      </w:r>
    </w:p>
    <w:p w:rsidR="00834EBC" w:rsidRPr="00834EBC" w:rsidRDefault="00834EBC" w:rsidP="00834EBC">
      <w:pPr>
        <w:spacing w:before="144" w:after="144"/>
        <w:jc w:val="both"/>
        <w:rPr>
          <w:color w:val="000000"/>
        </w:rPr>
      </w:pPr>
      <w:r w:rsidRPr="00834EBC">
        <w:rPr>
          <w:color w:val="000000"/>
        </w:rPr>
        <w:tab/>
        <w:t xml:space="preserve"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834EBC" w:rsidRPr="00834EBC" w:rsidRDefault="00834EBC" w:rsidP="00834EBC">
      <w:pPr>
        <w:spacing w:before="144" w:after="144"/>
        <w:jc w:val="both"/>
        <w:rPr>
          <w:color w:val="000000"/>
        </w:rPr>
      </w:pPr>
      <w:r w:rsidRPr="00834EBC">
        <w:rPr>
          <w:color w:val="000000"/>
        </w:rPr>
        <w:t xml:space="preserve">Исполнители Программы представляют отчеты о ходе реализации программных мероприятий в  администрацию </w:t>
      </w:r>
      <w:r w:rsidRPr="00834EBC">
        <w:t xml:space="preserve"> Новоичинского сельсовета Куйбышевского района Новосибирской области</w:t>
      </w:r>
      <w:r w:rsidRPr="00834EBC">
        <w:rPr>
          <w:color w:val="000000"/>
        </w:rPr>
        <w:t xml:space="preserve"> до 1 марта года, следующего за отчетным календарным годом. </w:t>
      </w:r>
    </w:p>
    <w:p w:rsidR="00834EBC" w:rsidRPr="00834EBC" w:rsidRDefault="00834EBC" w:rsidP="00834EBC">
      <w:pPr>
        <w:spacing w:before="144" w:after="144"/>
        <w:jc w:val="both"/>
        <w:rPr>
          <w:color w:val="000000"/>
        </w:rPr>
      </w:pPr>
      <w:r w:rsidRPr="00834EBC">
        <w:rPr>
          <w:color w:val="000000"/>
        </w:rPr>
        <w:t xml:space="preserve">Отчет о реализации Программы в соответствующем году должен содержать: </w:t>
      </w:r>
    </w:p>
    <w:p w:rsidR="00834EBC" w:rsidRPr="00834EBC" w:rsidRDefault="00834EBC" w:rsidP="00834EBC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color w:val="000000"/>
        </w:rPr>
      </w:pPr>
      <w:r w:rsidRPr="00834EBC">
        <w:rPr>
          <w:color w:val="000000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834EBC" w:rsidRPr="00834EBC" w:rsidRDefault="00834EBC" w:rsidP="00834EBC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color w:val="000000"/>
        </w:rPr>
      </w:pPr>
      <w:r w:rsidRPr="00834EBC">
        <w:rPr>
          <w:color w:val="000000"/>
        </w:rPr>
        <w:t xml:space="preserve">перечень завершенных в течение года мероприятий по Программе; </w:t>
      </w:r>
    </w:p>
    <w:p w:rsidR="00834EBC" w:rsidRPr="00834EBC" w:rsidRDefault="00834EBC" w:rsidP="00834EBC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color w:val="000000"/>
        </w:rPr>
      </w:pPr>
      <w:r w:rsidRPr="00834EBC">
        <w:rPr>
          <w:color w:val="000000"/>
        </w:rPr>
        <w:t xml:space="preserve">перечень не завершенных в течение года мероприятий Программы и процент их </w:t>
      </w:r>
      <w:proofErr w:type="spellStart"/>
      <w:r w:rsidRPr="00834EBC">
        <w:rPr>
          <w:color w:val="000000"/>
        </w:rPr>
        <w:t>незавершения</w:t>
      </w:r>
      <w:proofErr w:type="spellEnd"/>
      <w:r w:rsidRPr="00834EBC">
        <w:rPr>
          <w:color w:val="000000"/>
        </w:rPr>
        <w:t xml:space="preserve">; </w:t>
      </w:r>
    </w:p>
    <w:p w:rsidR="00834EBC" w:rsidRPr="00834EBC" w:rsidRDefault="00834EBC" w:rsidP="00834EBC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color w:val="000000"/>
        </w:rPr>
      </w:pPr>
      <w:r w:rsidRPr="00834EBC">
        <w:rPr>
          <w:color w:val="000000"/>
        </w:rPr>
        <w:t xml:space="preserve"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834EBC" w:rsidRPr="00834EBC" w:rsidRDefault="00834EBC" w:rsidP="00834EBC">
      <w:pPr>
        <w:spacing w:before="288" w:after="144"/>
        <w:jc w:val="center"/>
        <w:rPr>
          <w:b/>
          <w:i/>
          <w:iCs/>
          <w:color w:val="000000"/>
        </w:rPr>
      </w:pPr>
      <w:r w:rsidRPr="00834EBC">
        <w:rPr>
          <w:b/>
          <w:i/>
          <w:iCs/>
          <w:color w:val="000000"/>
        </w:rPr>
        <w:lastRenderedPageBreak/>
        <w:t>Раздел</w:t>
      </w:r>
      <w:r w:rsidRPr="00834EBC">
        <w:rPr>
          <w:b/>
          <w:i/>
          <w:iCs/>
          <w:color w:val="000000"/>
          <w:lang w:val="en-US"/>
        </w:rPr>
        <w:t> VII</w:t>
      </w:r>
      <w:r w:rsidRPr="00834EBC">
        <w:rPr>
          <w:b/>
          <w:i/>
          <w:iCs/>
          <w:color w:val="000000"/>
        </w:rPr>
        <w:t>. Оценка социально-экономической эффективности реализации Программы</w:t>
      </w:r>
    </w:p>
    <w:p w:rsidR="00834EBC" w:rsidRPr="00834EBC" w:rsidRDefault="00834EBC" w:rsidP="00834EBC">
      <w:pPr>
        <w:spacing w:before="144" w:after="144"/>
        <w:jc w:val="both"/>
        <w:rPr>
          <w:color w:val="000000"/>
        </w:rPr>
      </w:pPr>
      <w:r w:rsidRPr="00834EBC">
        <w:rPr>
          <w:color w:val="000000"/>
        </w:rPr>
        <w:t xml:space="preserve">В результате выполнения мероприятий Программы будет обеспечено: </w:t>
      </w:r>
    </w:p>
    <w:p w:rsidR="00834EBC" w:rsidRPr="00834EBC" w:rsidRDefault="00834EBC" w:rsidP="00834EBC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color w:val="000000"/>
          <w:lang w:val="en-US"/>
        </w:rPr>
      </w:pPr>
      <w:r w:rsidRPr="00834EBC">
        <w:rPr>
          <w:color w:val="000000"/>
        </w:rPr>
        <w:t>благоустройство</w:t>
      </w:r>
      <w:r w:rsidRPr="00834EBC">
        <w:rPr>
          <w:color w:val="000000"/>
          <w:lang w:val="en-US"/>
        </w:rPr>
        <w:t xml:space="preserve"> </w:t>
      </w:r>
      <w:r w:rsidRPr="00834EBC">
        <w:rPr>
          <w:color w:val="000000"/>
        </w:rPr>
        <w:t xml:space="preserve"> населенных</w:t>
      </w:r>
      <w:r w:rsidRPr="00834EBC">
        <w:rPr>
          <w:color w:val="000000"/>
          <w:lang w:val="en-US"/>
        </w:rPr>
        <w:t xml:space="preserve"> </w:t>
      </w:r>
      <w:r w:rsidRPr="00834EBC">
        <w:rPr>
          <w:color w:val="000000"/>
        </w:rPr>
        <w:t>пунктов</w:t>
      </w:r>
      <w:r w:rsidRPr="00834EBC">
        <w:rPr>
          <w:color w:val="000000"/>
          <w:lang w:val="en-US"/>
        </w:rPr>
        <w:t>;</w:t>
      </w:r>
    </w:p>
    <w:p w:rsidR="00834EBC" w:rsidRPr="00834EBC" w:rsidRDefault="00834EBC" w:rsidP="00834EBC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color w:val="000000"/>
        </w:rPr>
      </w:pPr>
      <w:r w:rsidRPr="00834EBC">
        <w:rPr>
          <w:color w:val="000000"/>
        </w:rPr>
        <w:t>улучшение качественных характеристик земель;</w:t>
      </w:r>
    </w:p>
    <w:p w:rsidR="00834EBC" w:rsidRPr="00834EBC" w:rsidRDefault="00834EBC" w:rsidP="00834EBC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color w:val="000000"/>
        </w:rPr>
      </w:pPr>
      <w:r w:rsidRPr="00834EBC">
        <w:rPr>
          <w:color w:val="000000"/>
        </w:rPr>
        <w:t xml:space="preserve">эффективное  использование земель </w:t>
      </w:r>
    </w:p>
    <w:p w:rsidR="00834EBC" w:rsidRPr="00834EBC" w:rsidRDefault="00834EBC" w:rsidP="00834EBC"/>
    <w:p w:rsidR="00834EBC" w:rsidRPr="00834EBC" w:rsidRDefault="00834EBC" w:rsidP="00834EBC">
      <w:pPr>
        <w:spacing w:after="120" w:line="276" w:lineRule="auto"/>
        <w:ind w:left="1620"/>
        <w:jc w:val="both"/>
        <w:rPr>
          <w:rFonts w:eastAsia="Calibri"/>
          <w:b/>
          <w:i/>
          <w:iCs/>
          <w:color w:val="000000"/>
          <w:kern w:val="1"/>
          <w:lang w:eastAsia="ar-SA"/>
        </w:rPr>
      </w:pPr>
    </w:p>
    <w:p w:rsidR="00834EBC" w:rsidRPr="00834EBC" w:rsidRDefault="00834EBC" w:rsidP="00834EBC">
      <w:pPr>
        <w:spacing w:after="120" w:line="276" w:lineRule="auto"/>
        <w:ind w:left="1620"/>
        <w:jc w:val="both"/>
        <w:rPr>
          <w:rFonts w:eastAsia="Calibri"/>
          <w:i/>
          <w:kern w:val="1"/>
          <w:lang w:eastAsia="ar-SA"/>
        </w:rPr>
      </w:pPr>
      <w:r w:rsidRPr="00834EBC">
        <w:rPr>
          <w:rFonts w:eastAsia="Calibri"/>
          <w:b/>
          <w:i/>
          <w:iCs/>
          <w:color w:val="000000"/>
          <w:kern w:val="1"/>
          <w:lang w:val="en-US" w:eastAsia="ar-SA"/>
        </w:rPr>
        <w:t>VIII</w:t>
      </w:r>
      <w:r w:rsidRPr="00834EBC">
        <w:rPr>
          <w:rFonts w:eastAsia="Calibri"/>
          <w:b/>
          <w:i/>
          <w:iCs/>
          <w:color w:val="000000"/>
          <w:kern w:val="1"/>
          <w:lang w:eastAsia="ar-SA"/>
        </w:rPr>
        <w:t>.</w:t>
      </w:r>
      <w:r w:rsidRPr="00834EBC">
        <w:rPr>
          <w:rFonts w:eastAsia="Calibri"/>
          <w:b/>
          <w:i/>
          <w:kern w:val="1"/>
          <w:lang w:eastAsia="ar-SA"/>
        </w:rPr>
        <w:t xml:space="preserve"> Оценка эффективности реализации Программы</w:t>
      </w:r>
    </w:p>
    <w:p w:rsidR="00834EBC" w:rsidRPr="00834EBC" w:rsidRDefault="00834EBC" w:rsidP="00834EBC">
      <w:pPr>
        <w:spacing w:after="120"/>
        <w:ind w:firstLine="709"/>
        <w:jc w:val="both"/>
      </w:pPr>
      <w:r w:rsidRPr="00834EBC"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834EBC" w:rsidRPr="00834EBC" w:rsidRDefault="00834EBC" w:rsidP="00834EBC">
      <w:pPr>
        <w:spacing w:after="120"/>
        <w:ind w:firstLine="709"/>
        <w:jc w:val="both"/>
      </w:pPr>
      <w:r w:rsidRPr="00834EBC">
        <w:t>Показатель эффективности реализации Программы (R) за отчетный год рассчитывается по формуле</w:t>
      </w:r>
    </w:p>
    <w:p w:rsidR="00834EBC" w:rsidRPr="00834EBC" w:rsidRDefault="00834EBC" w:rsidP="00834EBC">
      <w:pPr>
        <w:spacing w:after="120"/>
        <w:ind w:firstLine="709"/>
        <w:jc w:val="center"/>
      </w:pPr>
      <w:r w:rsidRPr="00834EBC">
        <w:rPr>
          <w:position w:val="-58"/>
        </w:rPr>
        <w:object w:dxaOrig="2629" w:dyaOrig="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71.35pt" o:ole="" filled="t">
            <v:fill color2="black"/>
            <v:imagedata r:id="rId9" o:title=""/>
          </v:shape>
          <o:OLEObject Type="Embed" ProgID="Equation.3" ShapeID="_x0000_i1025" DrawAspect="Content" ObjectID="_1710767781" r:id="rId10"/>
        </w:object>
      </w:r>
      <w:r w:rsidRPr="00834EBC">
        <w:t>,</w:t>
      </w:r>
    </w:p>
    <w:p w:rsidR="00834EBC" w:rsidRPr="00834EBC" w:rsidRDefault="00834EBC" w:rsidP="00834EBC">
      <w:pPr>
        <w:tabs>
          <w:tab w:val="left" w:pos="142"/>
        </w:tabs>
        <w:spacing w:after="120"/>
        <w:ind w:firstLine="709"/>
      </w:pPr>
      <w:r w:rsidRPr="00834EBC">
        <w:t xml:space="preserve">где N – количество показателей (индикаторов) Программы; </w:t>
      </w:r>
    </w:p>
    <w:p w:rsidR="00834EBC" w:rsidRPr="00834EBC" w:rsidRDefault="00834EBC" w:rsidP="00834EBC">
      <w:pPr>
        <w:spacing w:after="120"/>
        <w:ind w:firstLine="709"/>
        <w:jc w:val="both"/>
      </w:pPr>
      <w:r w:rsidRPr="00834EBC">
        <w:object w:dxaOrig="770" w:dyaOrig="354">
          <v:shape id="_x0000_i1026" type="#_x0000_t75" style="width:38.2pt;height:18.15pt" o:ole="" filled="t">
            <v:fill color2="black"/>
            <v:imagedata r:id="rId11" o:title=""/>
          </v:shape>
          <o:OLEObject Type="Embed" ProgID="Equation.3" ShapeID="_x0000_i1026" DrawAspect="Content" ObjectID="_1710767782" r:id="rId12"/>
        </w:object>
      </w:r>
      <w:r w:rsidRPr="00834EBC">
        <w:t xml:space="preserve"> – плановое значение n-</w:t>
      </w:r>
      <w:proofErr w:type="spellStart"/>
      <w:r w:rsidRPr="00834EBC">
        <w:t>го</w:t>
      </w:r>
      <w:proofErr w:type="spellEnd"/>
      <w:r w:rsidRPr="00834EBC">
        <w:t xml:space="preserve"> показателя (индикатора);</w:t>
      </w:r>
    </w:p>
    <w:p w:rsidR="00834EBC" w:rsidRPr="00834EBC" w:rsidRDefault="00834EBC" w:rsidP="00834EBC">
      <w:pPr>
        <w:spacing w:after="120"/>
        <w:ind w:firstLine="709"/>
        <w:jc w:val="both"/>
      </w:pPr>
      <w:r w:rsidRPr="00834EBC">
        <w:object w:dxaOrig="764" w:dyaOrig="354">
          <v:shape id="_x0000_i1027" type="#_x0000_t75" style="width:38.2pt;height:18.15pt" o:ole="" filled="t">
            <v:fill color2="black"/>
            <v:imagedata r:id="rId13" o:title=""/>
          </v:shape>
          <o:OLEObject Type="Embed" ProgID="Equation.3" ShapeID="_x0000_i1027" DrawAspect="Content" ObjectID="_1710767783" r:id="rId14"/>
        </w:object>
      </w:r>
      <w:r w:rsidRPr="00834EBC">
        <w:t>– значение n-</w:t>
      </w:r>
      <w:proofErr w:type="spellStart"/>
      <w:r w:rsidRPr="00834EBC">
        <w:t>го</w:t>
      </w:r>
      <w:proofErr w:type="spellEnd"/>
      <w:r w:rsidRPr="00834EBC">
        <w:t xml:space="preserve"> показателя (индикатора) на конец отчетного года;</w:t>
      </w:r>
    </w:p>
    <w:p w:rsidR="00834EBC" w:rsidRPr="00834EBC" w:rsidRDefault="00834EBC" w:rsidP="00834EBC">
      <w:pPr>
        <w:spacing w:after="120"/>
        <w:ind w:firstLine="709"/>
        <w:jc w:val="both"/>
      </w:pPr>
      <w:r w:rsidRPr="00834EBC">
        <w:object w:dxaOrig="743" w:dyaOrig="301">
          <v:shape id="_x0000_i1028" type="#_x0000_t75" style="width:37.55pt;height:15.05pt" o:ole="" filled="t">
            <v:fill color2="black"/>
            <v:imagedata r:id="rId15" o:title=""/>
          </v:shape>
          <o:OLEObject Type="Embed" ProgID="Equation.3" ShapeID="_x0000_i1028" DrawAspect="Content" ObjectID="_1710767784" r:id="rId16"/>
        </w:object>
      </w:r>
      <w:r w:rsidRPr="00834EBC">
        <w:t xml:space="preserve"> – плановая сумма финансирования по Программе;</w:t>
      </w:r>
    </w:p>
    <w:p w:rsidR="00834EBC" w:rsidRPr="00834EBC" w:rsidRDefault="00834EBC" w:rsidP="00834EBC">
      <w:pPr>
        <w:spacing w:after="120"/>
        <w:ind w:firstLine="709"/>
        <w:jc w:val="both"/>
      </w:pPr>
      <w:r w:rsidRPr="00834EBC">
        <w:object w:dxaOrig="736" w:dyaOrig="301">
          <v:shape id="_x0000_i1029" type="#_x0000_t75" style="width:36.95pt;height:15.05pt" o:ole="" filled="t">
            <v:fill color2="black"/>
            <v:imagedata r:id="rId17" o:title=""/>
          </v:shape>
          <o:OLEObject Type="Embed" ProgID="Equation.3" ShapeID="_x0000_i1029" DrawAspect="Content" ObjectID="_1710767785" r:id="rId18"/>
        </w:object>
      </w:r>
      <w:r w:rsidRPr="00834EBC">
        <w:t>– сумма фактически произведенных расходов на реализацию мероприятий Программы на конец отчетного года.</w:t>
      </w:r>
    </w:p>
    <w:p w:rsidR="00834EBC" w:rsidRPr="00834EBC" w:rsidRDefault="00834EBC" w:rsidP="00834EBC">
      <w:pPr>
        <w:spacing w:after="120"/>
        <w:ind w:firstLine="709"/>
        <w:jc w:val="both"/>
      </w:pPr>
      <w:r w:rsidRPr="00834EBC"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834EBC" w:rsidRPr="00834EBC" w:rsidRDefault="00834EBC" w:rsidP="00834EBC">
      <w:pPr>
        <w:ind w:right="101"/>
        <w:jc w:val="right"/>
        <w:rPr>
          <w:color w:val="000000"/>
        </w:rPr>
      </w:pPr>
    </w:p>
    <w:p w:rsidR="00834EBC" w:rsidRPr="00834EBC" w:rsidRDefault="00834EBC" w:rsidP="00834EBC">
      <w:pPr>
        <w:ind w:firstLine="5100"/>
      </w:pPr>
    </w:p>
    <w:p w:rsidR="00834EBC" w:rsidRPr="00834EBC" w:rsidRDefault="00834EBC" w:rsidP="00834EBC">
      <w:pPr>
        <w:ind w:firstLine="5100"/>
      </w:pPr>
    </w:p>
    <w:p w:rsidR="00834EBC" w:rsidRPr="00834EBC" w:rsidRDefault="00834EBC" w:rsidP="00834EBC">
      <w:pPr>
        <w:ind w:firstLine="5100"/>
      </w:pPr>
    </w:p>
    <w:p w:rsidR="00834EBC" w:rsidRPr="00834EBC" w:rsidRDefault="00834EBC" w:rsidP="00834EBC">
      <w:pPr>
        <w:ind w:firstLine="5100"/>
      </w:pPr>
    </w:p>
    <w:p w:rsidR="00834EBC" w:rsidRPr="00834EBC" w:rsidRDefault="00834EBC" w:rsidP="00834EBC">
      <w:pPr>
        <w:ind w:firstLine="5100"/>
      </w:pPr>
    </w:p>
    <w:p w:rsidR="00834EBC" w:rsidRPr="00834EBC" w:rsidRDefault="00834EBC" w:rsidP="00834EBC">
      <w:pPr>
        <w:keepNext/>
        <w:keepLines/>
        <w:widowControl w:val="0"/>
        <w:spacing w:line="274" w:lineRule="exact"/>
        <w:jc w:val="center"/>
        <w:outlineLvl w:val="1"/>
        <w:rPr>
          <w:b/>
          <w:bCs/>
        </w:rPr>
      </w:pPr>
      <w:r w:rsidRPr="00834EBC">
        <w:rPr>
          <w:b/>
          <w:bCs/>
        </w:rPr>
        <w:t>ПЕРЕЧЕНЬ</w:t>
      </w:r>
    </w:p>
    <w:p w:rsidR="00834EBC" w:rsidRPr="00834EBC" w:rsidRDefault="00834EBC" w:rsidP="00834EBC">
      <w:pPr>
        <w:widowControl w:val="0"/>
        <w:spacing w:line="274" w:lineRule="exact"/>
        <w:jc w:val="center"/>
        <w:rPr>
          <w:b/>
          <w:bCs/>
        </w:rPr>
      </w:pPr>
      <w:r w:rsidRPr="00834EBC">
        <w:rPr>
          <w:b/>
          <w:bCs/>
        </w:rPr>
        <w:t>Основных мероприятий муниципальной программы</w:t>
      </w:r>
      <w:r w:rsidRPr="00834EBC">
        <w:rPr>
          <w:b/>
          <w:bCs/>
        </w:rPr>
        <w:br/>
        <w:t>«Использование и охрана земель муниципального образования Новоичинского сельсовета</w:t>
      </w:r>
      <w:r w:rsidRPr="00834EBC">
        <w:rPr>
          <w:b/>
          <w:bCs/>
        </w:rPr>
        <w:br/>
        <w:t xml:space="preserve"> Куйбышевского района Новосибирской области </w:t>
      </w:r>
    </w:p>
    <w:p w:rsidR="00834EBC" w:rsidRPr="00834EBC" w:rsidRDefault="00834EBC" w:rsidP="00834EBC">
      <w:pPr>
        <w:widowControl w:val="0"/>
        <w:spacing w:line="274" w:lineRule="exact"/>
        <w:jc w:val="center"/>
        <w:rPr>
          <w:b/>
          <w:bCs/>
        </w:rPr>
      </w:pPr>
      <w:r w:rsidRPr="00834EBC">
        <w:rPr>
          <w:b/>
          <w:bCs/>
        </w:rPr>
        <w:t>на 2022 - 2024 годы»</w:t>
      </w:r>
    </w:p>
    <w:p w:rsidR="00834EBC" w:rsidRPr="00834EBC" w:rsidRDefault="00834EBC" w:rsidP="00834EBC">
      <w:pPr>
        <w:keepNext/>
        <w:keepLines/>
        <w:widowControl w:val="0"/>
        <w:spacing w:line="274" w:lineRule="exact"/>
        <w:jc w:val="center"/>
        <w:outlineLvl w:val="1"/>
        <w:rPr>
          <w:b/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4094"/>
        <w:gridCol w:w="3096"/>
        <w:gridCol w:w="1834"/>
      </w:tblGrid>
      <w:tr w:rsidR="00834EBC" w:rsidRPr="00834EBC" w:rsidTr="009053F7">
        <w:trPr>
          <w:trHeight w:hRule="exact" w:val="100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after="60"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№</w:t>
            </w:r>
          </w:p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before="60"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proofErr w:type="gramStart"/>
            <w:r w:rsidRPr="00834EBC">
              <w:rPr>
                <w:rFonts w:eastAsia="Arial Unicode MS"/>
                <w:color w:val="000000"/>
                <w:lang w:bidi="ru-RU"/>
              </w:rPr>
              <w:t>п</w:t>
            </w:r>
            <w:proofErr w:type="gramEnd"/>
            <w:r w:rsidRPr="00834EBC">
              <w:rPr>
                <w:rFonts w:eastAsia="Arial Unicode MS"/>
                <w:color w:val="000000"/>
                <w:lang w:bidi="ru-RU"/>
              </w:rPr>
              <w:t>/п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Наименование мероприятия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after="120"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Ответственный</w:t>
            </w:r>
          </w:p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before="120"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исполнитель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after="120"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Срок</w:t>
            </w:r>
          </w:p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before="120"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исполнения</w:t>
            </w:r>
          </w:p>
        </w:tc>
      </w:tr>
      <w:tr w:rsidR="00834EBC" w:rsidRPr="00834EBC" w:rsidTr="009053F7">
        <w:trPr>
          <w:trHeight w:hRule="exact" w:val="69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line="240" w:lineRule="exact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Инвентаризация земель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администрация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постоянно</w:t>
            </w:r>
          </w:p>
        </w:tc>
      </w:tr>
      <w:tr w:rsidR="00834EBC" w:rsidRPr="00834EBC" w:rsidTr="009053F7">
        <w:trPr>
          <w:trHeight w:hRule="exact" w:val="111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 xml:space="preserve">Осуществление </w:t>
            </w:r>
            <w:proofErr w:type="gramStart"/>
            <w:r w:rsidRPr="00834EBC">
              <w:rPr>
                <w:rFonts w:eastAsia="Arial Unicode MS"/>
                <w:color w:val="000000"/>
                <w:lang w:bidi="ru-RU"/>
              </w:rPr>
              <w:t>контроля за</w:t>
            </w:r>
            <w:proofErr w:type="gramEnd"/>
            <w:r w:rsidRPr="00834EBC">
              <w:rPr>
                <w:rFonts w:eastAsia="Arial Unicode MS"/>
                <w:color w:val="000000"/>
                <w:lang w:bidi="ru-RU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after="120" w:line="240" w:lineRule="exact"/>
              <w:ind w:left="240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администрация</w:t>
            </w:r>
          </w:p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before="120"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постоянно</w:t>
            </w:r>
          </w:p>
        </w:tc>
      </w:tr>
      <w:tr w:rsidR="00834EBC" w:rsidRPr="00834EBC" w:rsidTr="009053F7">
        <w:trPr>
          <w:trHeight w:hRule="exact" w:val="138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Собственники и</w:t>
            </w:r>
          </w:p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арендаторы земельных        участков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постоянно</w:t>
            </w:r>
          </w:p>
        </w:tc>
      </w:tr>
      <w:tr w:rsidR="00834EBC" w:rsidRPr="00834EBC" w:rsidTr="009053F7">
        <w:trPr>
          <w:trHeight w:hRule="exact" w:val="8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line="278" w:lineRule="exact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администрация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постоянно</w:t>
            </w:r>
          </w:p>
        </w:tc>
      </w:tr>
      <w:tr w:rsidR="00834EBC" w:rsidRPr="00834EBC" w:rsidTr="009053F7"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Благоустройство и озеленение территории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администрация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постоянно</w:t>
            </w:r>
          </w:p>
        </w:tc>
      </w:tr>
      <w:tr w:rsidR="00834EBC" w:rsidRPr="00834EBC" w:rsidTr="009053F7">
        <w:trPr>
          <w:trHeight w:hRule="exact" w:val="62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line="278" w:lineRule="exact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Разъяснение норм земельного законодательства населению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after="120"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администрация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постоянно</w:t>
            </w:r>
          </w:p>
        </w:tc>
      </w:tr>
      <w:tr w:rsidR="00834EBC" w:rsidRPr="00834EBC" w:rsidTr="009053F7">
        <w:trPr>
          <w:trHeight w:hRule="exact" w:val="84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spacing w:line="278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Организации, учреждения всех форм собственности, население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апрель -</w:t>
            </w:r>
          </w:p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октябрь</w:t>
            </w:r>
          </w:p>
          <w:p w:rsidR="00834EBC" w:rsidRPr="00834EBC" w:rsidRDefault="00834EBC" w:rsidP="009053F7">
            <w:pPr>
              <w:framePr w:w="9859" w:wrap="notBeside" w:vAnchor="text" w:hAnchor="text" w:xAlign="center" w:y="1"/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834EBC">
              <w:rPr>
                <w:rFonts w:eastAsia="Arial Unicode MS"/>
                <w:color w:val="000000"/>
                <w:lang w:bidi="ru-RU"/>
              </w:rPr>
              <w:t>ежегодно</w:t>
            </w:r>
          </w:p>
        </w:tc>
      </w:tr>
    </w:tbl>
    <w:p w:rsidR="00834EBC" w:rsidRPr="00834EBC" w:rsidRDefault="00834EBC" w:rsidP="00834EBC"/>
    <w:p w:rsidR="00834EBC" w:rsidRPr="00834EBC" w:rsidRDefault="00834EBC" w:rsidP="00834EBC"/>
    <w:p w:rsidR="00834EBC" w:rsidRPr="00834EBC" w:rsidRDefault="00834EBC" w:rsidP="00834EBC"/>
    <w:p w:rsidR="00834EBC" w:rsidRPr="00834EBC" w:rsidRDefault="00834EBC" w:rsidP="00834EBC"/>
    <w:p w:rsidR="00834EBC" w:rsidRPr="00834EBC" w:rsidRDefault="00834EBC" w:rsidP="00834EBC">
      <w:pPr>
        <w:widowControl w:val="0"/>
        <w:autoSpaceDE w:val="0"/>
        <w:spacing w:line="297" w:lineRule="atLeast"/>
        <w:jc w:val="center"/>
      </w:pPr>
    </w:p>
    <w:p w:rsidR="005C1100" w:rsidRPr="00834EBC" w:rsidRDefault="009B2A5F" w:rsidP="009B2A5F">
      <w:r w:rsidRPr="00834EBC">
        <w:rPr>
          <w:sz w:val="26"/>
          <w:szCs w:val="26"/>
        </w:rPr>
        <w:t xml:space="preserve">           </w:t>
      </w:r>
    </w:p>
    <w:sectPr w:rsidR="005C1100" w:rsidRPr="0083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91A5A"/>
    <w:multiLevelType w:val="hybridMultilevel"/>
    <w:tmpl w:val="6DFE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C"/>
    <w:rsid w:val="005C1100"/>
    <w:rsid w:val="00834EBC"/>
    <w:rsid w:val="009B2A5F"/>
    <w:rsid w:val="00CD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34E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34E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itshinsk.nso.ru" TargetMode="Externa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2040;fld=134;dst=101133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ovoitshinsk.nso.ru/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2416</Words>
  <Characters>13777</Characters>
  <Application>Microsoft Office Word</Application>
  <DocSecurity>0</DocSecurity>
  <Lines>114</Lines>
  <Paragraphs>32</Paragraphs>
  <ScaleCrop>false</ScaleCrop>
  <Company/>
  <LinksUpToDate>false</LinksUpToDate>
  <CharactersWithSpaces>16161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2022-04-05T09:51:00Z</dcterms:created>
  <dcterms:modified xsi:type="dcterms:W3CDTF">2022-04-06T09:30:00Z</dcterms:modified>
</cp:coreProperties>
</file>