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Default="00271B56" w:rsidP="00271B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271B56" w:rsidTr="00271B56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56" w:rsidRDefault="00271B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56" w:rsidRDefault="00271B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В е с т н и к № 6 от 01.03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.2023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56" w:rsidRDefault="00271B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УЧРЕДИТЕЛЬ:</w:t>
            </w:r>
          </w:p>
          <w:p w:rsidR="00271B56" w:rsidRDefault="00271B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Администрация Новоичинского сельсовета</w:t>
            </w:r>
          </w:p>
        </w:tc>
      </w:tr>
    </w:tbl>
    <w:p w:rsidR="00271B56" w:rsidRDefault="00271B56" w:rsidP="00271B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eastAsia="ru-RU"/>
        </w:rPr>
      </w:pPr>
    </w:p>
    <w:p w:rsidR="00271B56" w:rsidRDefault="00271B56" w:rsidP="00271B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 xml:space="preserve">О ф и ц и а </w:t>
      </w:r>
      <w:proofErr w:type="gramStart"/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>л ь</w:t>
      </w:r>
      <w:proofErr w:type="gramEnd"/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 xml:space="preserve"> н ы е  д о к у м е н т ы</w:t>
      </w:r>
    </w:p>
    <w:p w:rsidR="00271B56" w:rsidRDefault="00271B56" w:rsidP="00271B56">
      <w:pPr>
        <w:jc w:val="center"/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 xml:space="preserve">Н о в о и ч и н с к о г о   с е </w:t>
      </w:r>
      <w:proofErr w:type="gramStart"/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>л ь</w:t>
      </w:r>
      <w:proofErr w:type="gramEnd"/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 xml:space="preserve"> с о в е т </w:t>
      </w:r>
    </w:p>
    <w:p w:rsidR="00271B56" w:rsidRDefault="00271B56" w:rsidP="00271B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271B56" w:rsidRDefault="00271B56" w:rsidP="00271B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</w:t>
      </w:r>
    </w:p>
    <w:p w:rsidR="00271B56" w:rsidRDefault="00271B56" w:rsidP="00271B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Е Н И Е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Новоичинское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01.03. 2023 г.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                          №7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исчерпывающего перечня сведений, которые могут запрашиваться контрольным (надзорным) органом у контролируемого лица при осуществлении муниципального контроля</w:t>
      </w:r>
    </w:p>
    <w:p w:rsidR="00271B56" w:rsidRPr="00271B56" w:rsidRDefault="00271B56" w:rsidP="00271B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9 части 3 статьи 46 Федерального закона от 31.07.2020 № 248-ФЗ "О государственном контроле (надзоре) и муниципальном контроле в Российской Федерации", администрация  Новоичинского сельсовета Куйбышевского района Новосибирской области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ПОСТАНОВЛЯЕТ: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исчерпывающий перечень сведений, которые могут запрашиваться контрольным (надзорным) органом у контролируемого лица при осуществлении муниципального контроля, согласно приложению к настоящему постановлению.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http://novoitshinsk.nso.ru.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Новоичинского сельсовета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 района Новосибирской области                         Н.О. Кущенко</w:t>
      </w:r>
    </w:p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271B56" w:rsidRPr="00271B56" w:rsidRDefault="00271B56" w:rsidP="00271B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271B56" w:rsidRPr="00271B56" w:rsidRDefault="00271B56" w:rsidP="00271B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Новоичинского сельсовета</w:t>
      </w:r>
    </w:p>
    <w:p w:rsidR="00271B56" w:rsidRPr="00271B56" w:rsidRDefault="00271B56" w:rsidP="00271B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Куйбышевского района </w:t>
      </w:r>
    </w:p>
    <w:p w:rsidR="00271B56" w:rsidRPr="00271B56" w:rsidRDefault="00271B56" w:rsidP="00271B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271B56" w:rsidRPr="00271B56" w:rsidRDefault="00271B56" w:rsidP="00271B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01.03.2023г. №7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сведений, которые могут запрашиваться контрольным (надзорным) органом у контролируемого лица при осуществлении муниципального контроля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Новоичинского сельсовета Куйбышевского района Новосибирской области при организации и осуществлении муниципального контроля получает на безвозмездной основе документы и (или) сведения от иных органов либо подведомственных указанным органам организаций,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указанных документов и (или) сведений, порядок и сроки их представления установлены утвержденным распоряжением Правительства Российской Федерации от 19 апреля 2016 года № 724-р перечнем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</w:t>
      </w:r>
      <w:proofErr w:type="gram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органам местного самоуправления организаций, в распоряжении которых находятся эти документы и (или) информация, а также Правилами предоставления в рамках межведомственного информационного взаимодействия документов и 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 контроля (надзора), видов муниципального контроля, утвержденными постановлением</w:t>
      </w:r>
      <w:proofErr w:type="gram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6 марта 2021 года № 338 «О межведомственном информационном взаимодействии в рамках осуществления государственного контроля (надзора), муниципального контроля».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Исчерпывающий перечень сведений, которые могут запрашиваться контрольным (надзорным) органом у контролируемого лица в рамках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осуществления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Новоичинского сельсовета Куйбышевского района Новосибирской области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Документ, удостоверяющий личность лица, в отношении которого проводится проверка, либо представителя, участвующего в контрольно-надзорном мероприятии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Учредительные документы проверяемого юридического лица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подтверждающие назначение на должность руководителя и (или) иного должностного лица юридического лица, подтверждающих полномочия представителей юридического лица, индивидуального предпринимателя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Доверенность, выданная лицу для участия  в контрольно-надзорном мероприятии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подтверждающие наличие помещений и оборудования, позволяющих осуществлять стоянку, техническое обслуживание и ремонт транспортных средств, или заключение договоров со специализированными организациями о стоянке, техническом обслуживании и ремонте транспортных средств с подтверждающими документами, а также документы, подтверждающие соблюдение порядка организации и проведения технического обслуживания транспортных средств в сроки, предусмотренные документацией заводов-изготовителей этих транспортных средств.</w:t>
      </w:r>
      <w:proofErr w:type="gramEnd"/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подтверждающие наличие в организации должностного лица, ответственного за обеспечение безопасности дорожного движения (трудовой договор, приказ о назначении на должность, должностная инструкция), имеющего соответствующую подготовку, а также документы, подтверждающие прохождение профессионального отбора и профессионального обучения работниками, принимаемыми на работу, непосредственно связанную с движением транспортных средств автомобильного транспорта и городского наземного электрического транспорта.</w:t>
      </w:r>
      <w:proofErr w:type="gramEnd"/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подтверждающие наличие транспортных средств, принадлежащих на праве собственности или на ином законном основании, а также список транспортных средств (с указанием марки, года выпуска, собственника).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Документы, подтверждающие соблюдение порядка организации и проведения </w:t>
      </w:r>
      <w:proofErr w:type="spell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предрейсового</w:t>
      </w:r>
      <w:proofErr w:type="spell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послерейсового</w:t>
      </w:r>
      <w:proofErr w:type="spell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медицинского осмотра водителей (наличие лицензии на проведение, договора со сторонней организацией, путевые листы, журнал учета проведения </w:t>
      </w:r>
      <w:proofErr w:type="spell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предрейсового</w:t>
      </w:r>
      <w:proofErr w:type="spell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послерейсового</w:t>
      </w:r>
      <w:proofErr w:type="spell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медицинского осмотра водителей).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9.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подтверждающие соблюдение порядка организации и проведения технического обслуживания транспортных сре</w:t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в ср</w:t>
      </w:r>
      <w:proofErr w:type="gram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оки, предусмотренные документацией заводов-изготовителей этих транспортных средств (акты выполненных работ и пр. документы).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10.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подтверждающие организацию проведения стажировки водителей (приказы (распоряжения), листы стажировки и т.д.), приказ о назначении водителей-наставников.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11.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Путевые листы и журнал регистрации путевых листов.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12.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подтверждающие установку и обслуживание спутниковой аппаратуры ГЛОНАСС или ГЛОНАСС/GPS на транспортные средства категории М</w:t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proofErr w:type="gram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, М3 и N, (оснащение проверяется с использованием КИАСК-ТС-РВ, в ходе проведения мониторинга безопасности и запросу документов подтверждающих установку аппаратуры спутниковой навигации).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13.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Документы, подтверждающие установку </w:t>
      </w:r>
      <w:proofErr w:type="spell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тахографов</w:t>
      </w:r>
      <w:proofErr w:type="spell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транспортные средства категории М</w:t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proofErr w:type="gram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М3 и N, а также документы, подтверждающие соблюдение правил использования </w:t>
      </w:r>
      <w:proofErr w:type="spell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тахографов</w:t>
      </w:r>
      <w:proofErr w:type="spell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14.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подтверждающие организацию передачи сведений о пассажирах и персонале (об экипаже) транспортных средств в автоматизированную централизованную базу персональных данных о пассажирах и персонале (об экипаже) транспортных средств.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15.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Список водительского состава с указанием Ф.И.О., даты рождения, номера водительского удостоверения и даты его выдачи; копии трудовых договоров с водителями; в случае осуществления организованной перевозки групп детей - документы, подтверждающие стаж.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16.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Документы, учитывающие соблюдение режима труда и отдыха водительского состава (табели учета рабочего времени, графики сменности, данные снятые с </w:t>
      </w:r>
      <w:proofErr w:type="spell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тахографа</w:t>
      </w:r>
      <w:proofErr w:type="spell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т.д.).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17.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подтверждающие организацию и проведение инструктажей водителей автобусов.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18.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подтверждающие планирование мероприятий по предупреждению дорожно-транспортных происшествий, анализ дорожно-транспортных происшествий с участием автобусов и правонарушений, совершенных водителями при управлении ими.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19.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Список водительского состава с указанием Ф.И.О., даты рождения, номера водительского удостоверения и даты его выдачи; копии трудовых договоров с водителями.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20.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Технические условия размещения объектов дорожного сервиса в границах полос отвода и (или) придорожных полос автомобильных дорог общего пользования</w:t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21.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Контракт по содержанию автомобильных дорог общего пользования регионального и межмуниципального значения и искусственных дорожных сооружений на них (включая требования к дорожно-строительным материалам и изделиям)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22.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Договор </w:t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осуществлению</w:t>
      </w:r>
      <w:proofErr w:type="gram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 по капитальному ремонту, ремонту автомобильных дорог общего пользования местного значения и искусственных дорожных сооружений на них (включая требования к дорожно-строительным материалам и изделиям)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1.2.  Исчерпывающий перечень сведений, которые могут запрашиваться контрольным органом у контролируемого лица в рамках осуществления  муниципального жилищного контроля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Документ, удостоверяющий личность лица, в отношении которого проводится проверка, либо представителя, участвующего в контрольно-надзорном мероприятии.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Учредительные документы проверяемого юридического лица.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подтверждающие назначение на должность руководителя и (или) иного должностного лица юридического лица, подтверждающих полномочия представителей юридического лица, индивидуального предпринимателя.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Доверенность, выданная лицу для участия  в контрольно-надзорном мероприятии.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Договор служебного, социального найма жилого помещения.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Технический план  объекта капитального строительства.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 и информация, подтверждающие выполнение ранее выданного предписания.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 по результатам осмотра жилого дома.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9.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Решение общего собрания собственников помещений многоквартирного дома о выборе способа управления.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10.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Платежные документы, информация о размере платы за жилое помещение муниципального жилищного фонда.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Перечень (состав) общего имущества многоквартирного дома.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12.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Техническая документация на многоквартирный дом.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13.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Акты проверок готовности к отопительному периоду и выданные паспорта готовности многоквартирного дома к отопительному периоду.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14.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Договора, заключенные со специализированной организацией.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Исчерпывающий перечень сведений, которые могут запрашиваться контрольным органом у контролируемого лица в рамках осуществления муниципального контроля в сфере благоустройства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Документ, удостоверяющий личность лица, в отношении которого проводится проверка, либо представителя, участвующего в контрольно-надзорном мероприятии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Учредительные документы проверяемого юридического лица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подтверждающие назначение на должность руководителя и (или) иного должностного лица юридического лица, подтверждающих полномочия представителей юридического лица, индивидуального предпринимателя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Доверенность, выданная лицу для участия  в контрольно-надзорном мероприятии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удостоверяющие (устанавливающие) права на земельный участок, на котором расположено здание (помещение в них), строение и сооружение, подлежащее муниципальному контролю, если право на такой земельный участок не зарегистрировано в Едином государственном реестре недвижимости.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устанавливающие права владения на здание, помещение, подлежащие муниципальному контролю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разрешающие осуществление хозяйственной деятельности на земельном участке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 по сбору, вывозу, утилизации и размещению отходов, образующихся в процессе хозяйственной деятельности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9.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Документы, разрешающие проведение земляных работ, снос зеленых насаждений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271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271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Новоичинское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01.03.2023г.                                                                                                            № 8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создании рабочей группы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вопросам оказания имущественной поддержки субъектам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малого и среднего предпринимательства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№ 131- ФЗ «Об общих принципах организации местного самоуправления в Российской Федерации», Федеральным законом от 24.07.2007 № 209-ФЗ «О развитии малого и среднего предпринимательства в Российской Федерации», в целях оказания имущественной поддержки субъектам малого и среднего предпринимательства на территории Новоичинского сельсовета Куйбышевского района Новосибирской области, администрация Новоичинского сельсовета Куйбышевского района Новосибирской области  </w:t>
      </w:r>
      <w:proofErr w:type="gramEnd"/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ПОСТАНОВЛЯЕТ:</w:t>
      </w:r>
    </w:p>
    <w:p w:rsidR="00271B56" w:rsidRPr="00271B56" w:rsidRDefault="00271B56" w:rsidP="00271B56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Создать рабочую группу по вопросам оказания имущественной поддержки субъектам малого и среднего предпринимательства на территории Новоичинского сельсовета Куйбышевского района Новосибирской области  (далее – рабочая группа) в составе согласно приложению № 1</w:t>
      </w:r>
      <w:r w:rsidRPr="00271B5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настоящему постановлению.</w:t>
      </w:r>
    </w:p>
    <w:p w:rsidR="00271B56" w:rsidRPr="00271B56" w:rsidRDefault="00271B56" w:rsidP="00271B56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Положение о рабочей группе согласно приложению № 2 к настоящему постановлению.</w:t>
      </w:r>
    </w:p>
    <w:p w:rsidR="00271B56" w:rsidRPr="00271B56" w:rsidRDefault="00271B56" w:rsidP="00271B56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постановление опубликовать  в бюллетене органов местного самоуправления «Вестник» и разместить на официальном 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сайте Новоичинского сельсовета Куйбышевского района Новосибирской области </w:t>
      </w:r>
      <w:hyperlink r:id="rId6" w:history="1">
        <w:r w:rsidRPr="00271B56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http://novoitshinsk.nso.ru</w:t>
        </w:r>
      </w:hyperlink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1B56" w:rsidRPr="00271B56" w:rsidRDefault="00271B56" w:rsidP="00271B56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Новоичинского сельсовета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 района Новосибирской области                               Н.О. Кущенко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Новоичинского сельсовета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Куйбышевского района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01.03.2023 № 8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рабочей группы по вопросам оказания имущественной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поддержки субъектам малого и среднего предпринимательства на территории Новоичинского сельсовета Куйбышевского района Новосибирской области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85"/>
        <w:gridCol w:w="5586"/>
      </w:tblGrid>
      <w:tr w:rsidR="00271B56" w:rsidRPr="00271B56" w:rsidTr="00164E2A"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Кущенко Наталья Олеговна                   </w:t>
            </w:r>
          </w:p>
        </w:tc>
        <w:tc>
          <w:tcPr>
            <w:tcW w:w="5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Глава Новоичинского сельсовета Куйбышевского района Новосибирской области, председатель рабочей группы;</w:t>
            </w:r>
          </w:p>
        </w:tc>
      </w:tr>
      <w:tr w:rsidR="00271B56" w:rsidRPr="00271B56" w:rsidTr="00164E2A"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Сосько</w:t>
            </w:r>
            <w:proofErr w:type="spellEnd"/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Ольга Геннадьевна</w:t>
            </w:r>
          </w:p>
        </w:tc>
        <w:tc>
          <w:tcPr>
            <w:tcW w:w="5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специалист администрации Новоичинского сельсовета Куйбышевского района Новосибирской области, заместитель председателя рабочей группы;</w:t>
            </w:r>
          </w:p>
        </w:tc>
      </w:tr>
      <w:tr w:rsidR="00271B56" w:rsidRPr="00271B56" w:rsidTr="00164E2A"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Шабалина Татьяна Викторовна         </w:t>
            </w:r>
          </w:p>
        </w:tc>
        <w:tc>
          <w:tcPr>
            <w:tcW w:w="5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специалист администрации Новоичинского сельсовета Куйбышевского </w:t>
            </w: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района Новосибирской области, секретарь рабочей группы;</w:t>
            </w:r>
          </w:p>
        </w:tc>
      </w:tr>
      <w:tr w:rsidR="00271B56" w:rsidRPr="00271B56" w:rsidTr="00164E2A">
        <w:tc>
          <w:tcPr>
            <w:tcW w:w="10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рабочей группы:</w:t>
            </w:r>
          </w:p>
        </w:tc>
      </w:tr>
      <w:tr w:rsidR="00271B56" w:rsidRPr="00271B56" w:rsidTr="00164E2A"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Квашнина Ирина Николаевна                     </w:t>
            </w:r>
          </w:p>
        </w:tc>
        <w:tc>
          <w:tcPr>
            <w:tcW w:w="5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специалист администрации Новоичинского сельсовета Куйбышевского района Новосибирской области;</w:t>
            </w:r>
          </w:p>
        </w:tc>
      </w:tr>
      <w:tr w:rsidR="00271B56" w:rsidRPr="00271B56" w:rsidTr="00164E2A"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Квашнин Николай Николаевич                        </w:t>
            </w:r>
          </w:p>
        </w:tc>
        <w:tc>
          <w:tcPr>
            <w:tcW w:w="5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Индивидуальный предприниматель.</w:t>
            </w:r>
          </w:p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71B56" w:rsidRPr="00271B56" w:rsidRDefault="00271B56" w:rsidP="0027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271B56" w:rsidRPr="00271B56" w:rsidRDefault="00271B56" w:rsidP="00271B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271B56" w:rsidRPr="00271B56" w:rsidRDefault="00271B56" w:rsidP="00271B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Новоичинского сельсовета </w:t>
      </w:r>
    </w:p>
    <w:p w:rsidR="00271B56" w:rsidRPr="00271B56" w:rsidRDefault="00271B56" w:rsidP="00271B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Куйбышевского района </w:t>
      </w:r>
    </w:p>
    <w:p w:rsidR="00271B56" w:rsidRPr="00271B56" w:rsidRDefault="00271B56" w:rsidP="00271B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271B56" w:rsidRPr="00271B56" w:rsidRDefault="00271B56" w:rsidP="00271B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01.03.2023 № 8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:rsidR="00271B56" w:rsidRPr="00271B56" w:rsidRDefault="00271B56" w:rsidP="00271B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рабочей группе по вопросам оказания имущественной поддержки субъектам малого и среднего предпринимательства на территории Новоичинского сельсовета Куйбышевского района Новосибирской области</w:t>
      </w:r>
    </w:p>
    <w:bookmarkEnd w:id="0"/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положения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1.1. Настоящее Положение определяет порядок деятельности рабочей группы по вопросам оказания имущественной поддержки субъектам малого и среднего предпринимательства на территории Новоичинского сельсовета Куйбышевского района Новосибирской области (далее – рабочая группа).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1.2. Целями деятельности рабочей группы являются: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- обеспечение единого подхода к организации оказания имущественной поддержки субъектам малого и среднего предпринимательства (далее субъекты МСП) на территории Новоичинского сельсовета Куйбышевского района Новосибирской области  в рамках реализации положений Федерального закона от 24.07.2007 № 209-ФЗ «О развитии малого и среднего предпринимательства в Российской Федерации» (далее – Закон № 209-ФЗ);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- выявление источников для пополнения перечней муниципального имущества, предусмотренных частью 4 статьи 18 Закона № 209-ФЗ (далее – Перечни) на территории Новоичинского сельсовета Куйбышевского района Новосибирской области.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1.4. Рабочая группа в своей деятельности руководствуется Законом  № 209-ФЗ и иными федеральными законами, указами Президента Российской Федерации, постановлениями Правительства Российской Федерации, а также настоящим Положением.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1.5. Рабочая группа осуществляет свою деятельность на принципах равноправия ее членов, коллегиальности принятия решений и гласности.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 рабочей группы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2.1.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Координация оказания имущественной поддержки субъектам МСП на территории Новоичинского сельсовета Куйбышевского района Новосибирской области.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2.2.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Оценка эффективности мероприятий, реализуемых органами местного самоуправления, рабочей группой  по оказанию имущественной поддержки субъектам МСП.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2.3. Рассмотрение результатов ежегодных инвентаризаций объектов недвижимости, включая земельные участки, находящиеся на территории Новоичинского сельсовета Куйбышевского района Новосибирской области.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2.4.</w:t>
      </w:r>
      <w:r w:rsidRPr="00271B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Рассмотрение предложений, поступивших от органов исполнительной власти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271B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органов местного самоуправления 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Новоичинского сельсовета Куйбышевского района Новосибирской области</w:t>
      </w:r>
      <w:r w:rsidRPr="00271B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представителей общественности, субъектов МСП о дополнении Перечней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2.5.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Взаимодействие с областными, региональными и федеральными органами власти, а также с акционерным обществом «Федеральная корпорация по развитию малого и среднего предпринимательства» по вопросам оказания имущественной поддержки субъектам МСП.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Права рабочей группы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Рабочая группа имеет право: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Рассматривать на своих заседаниях вопросы в соответствии с компетенцией рабочей группы.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3.2.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Запрашивать информацию и материалы от исполнительных органов власти Новосибирской области, органов местного самоуправления Новоичинского сельсовета Куйбышевского района Новосибирской области, общественных объединений, необходимые для обеспечения своей деятельности.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3.3. Рассматривать предложения субъектов МСП, общественных организаций, по вовлечению государственного и муниципального имущества в процесс оказания имущественной поддержки субъектам МСП.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3.4.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Привлекать к работе рабочей группы субъектов МСП, общественных и других организаций, а также специалистов.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3.5.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Информировать о своей деятельности на официальном сайте администрации Новоичинского сельсовета Куйбышевского района Новосибирской области в информационно-телекоммуникационной сети «Интернет», в том числе размещать сведения о предстоящих заседаниях рабочей группы.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Порядок деятельности рабочей группы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4.1.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Рабочая группа состоит из председателя рабочей группы, заместителя председателя рабочей группы, секретаря рабочей группы, членов рабочей группы.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 Заседания рабочей группы проводятся по мере необходимости, но не реже одного раза в полугодие.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 Повестка дня заседания рабочей группы с указанием даты, времени, места проведения заседания и материалы по вопросам повестки рабочей группы секретарем рабочей группы направляются членам рабочей группы не позднее двух рабочих дней до даты проведения заседания в письменном виде.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4.4. Заседания рабочей группы проводит председатель рабочей группы или по его поручению заместитель председателя рабочей группы.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4.5. Председатель рабочей группы: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1) организует деятельность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принимает решение о дате, времени и месте проведения заседания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3) утверждает повестку дня заседания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4) ведет заседания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5) определяет порядок рассмотрения вопросов на заседании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6) принимает решение по оперативным вопросам деятельности рабочей группы, которые возникают в ходе ее работы;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7) подписывает протоколы заседаний рабочей группы.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4.6. Секретарь рабочей группы: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1) осуществляет организационные мероприятия, связанные с подготовкой заседания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2) доводит до сведения членов рабочей группы повестку дня заседания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3) информирует членов рабочей группы о времени и месте проведения заседаний;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4) оформляет протоколы заседаний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5) ведет делопроизводство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 организует подготовку материалов к заседаниям рабочей группы, а также проектов ее решений.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4.7. Члены рабочей группы: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1) вносят предложения по повестке дня заседания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2) участвуют в заседаниях рабочей группы и обсуждении рассматриваемых на них вопросах;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3) участвуют в подготовке и принятии решений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 представляют секретарю рабочей группы материалы по вопросам, подлежащим рассмотрению на заседании рабочей группы.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4.7. Заседание рабочей группы считается правомочным, если на нем присутствует не менее половины членов рабочей группы.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4.8. Члены рабочей группы участвуют в ее заседаниях без права замены. В случае отсутствия члена рабочей группы на заседании он имеет право представлять свое мнение по рассматриваемым вопросам в письменной форме, не позднее, чем за один рабочий день до заседания рабочей группы.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4.9. Члены рабочей группы имеют право выражать особое мнение по рассматриваемым на заседаниях рабочей группы вопросам, которое заносится в протокол заседания рабочей группы или приобщается к протоколу в письменной форме.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4.10. При голосовании каждый член рабочей группы имеет один голос. Решения рабочей группы принимаются большинством голосов присутствующих на заседании членов рабочей группы с учетом письменных мнений, представленных в установленный срок отсутствующими членами рабочей группы, и оформляются протоколом заседания рабочей группы. В </w:t>
      </w: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случае равенства голосов решающим является голос председателя рабочей группы.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4.11. Решения рабочей группы являются обязательными для их выполнения членами рабочей группы.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4.12. Протокол заседания рабочей группы оформляется секретарем рабочей группы в течение пяти рабочих дней </w:t>
      </w:r>
      <w:proofErr w:type="gramStart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проведения</w:t>
      </w:r>
      <w:proofErr w:type="gramEnd"/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заседания рабочей группы, подписывается председателем рабочей группы.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4.13. В протоколе заседания рабочей группы указываются: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1) дата, время и место проведения заседания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2) номер протокола заседания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3) список членов рабочей группы, принявших участие в обсуждении вопросов, рассматриваемых на заседании рабочей группы, а также список приглашенных на заседание рабочей группы лиц;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4) принятое решение по каждому вопросу, рассмотренному на заседании рабочей группы;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 итоги голосования по каждому вопросу, рассмотренному на заседании рабочей группы.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4.14. К протоколу заседания рабочей группы должны быть приложены материалы, предоставленные на рассмотрение рабочей группы.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Организационно-техническое обеспечение 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 рабочей группы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Организационно – техническое обеспечение деятельности рабочей группы осуществляет администрация Новоичинского сельсовета Куйбышевского района Новосибирской области.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6. Заключительные положения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56">
        <w:rPr>
          <w:rFonts w:ascii="Times New Roman" w:eastAsia="Times New Roman" w:hAnsi="Times New Roman" w:cs="Times New Roman"/>
          <w:sz w:val="28"/>
          <w:szCs w:val="28"/>
          <w:lang w:eastAsia="ru-RU"/>
        </w:rPr>
        <w:t>6.1. Рабочая группа действует на постоянной основе, в составе согласно приложению №1 к настоящему постановлению.</w:t>
      </w: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P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B56" w:rsidRDefault="00271B56" w:rsidP="00271B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198E" w:rsidRDefault="005E198E"/>
    <w:sectPr w:rsidR="005E19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4C0011"/>
    <w:multiLevelType w:val="multilevel"/>
    <w:tmpl w:val="6D54942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">
    <w:nsid w:val="6BFE4397"/>
    <w:multiLevelType w:val="multilevel"/>
    <w:tmpl w:val="D688BE0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decimal"/>
      <w:isLgl/>
      <w:lvlText w:val="%1.%2.%3.%4.%5."/>
      <w:lvlJc w:val="left"/>
      <w:pPr>
        <w:ind w:left="2160" w:hanging="1080"/>
      </w:pPr>
    </w:lvl>
    <w:lvl w:ilvl="5">
      <w:start w:val="1"/>
      <w:numFmt w:val="decimal"/>
      <w:isLgl/>
      <w:lvlText w:val="%1.%2.%3.%4.%5.%6."/>
      <w:lvlJc w:val="left"/>
      <w:pPr>
        <w:ind w:left="2700" w:hanging="1440"/>
      </w:pPr>
    </w:lvl>
    <w:lvl w:ilvl="6">
      <w:start w:val="1"/>
      <w:numFmt w:val="decimal"/>
      <w:isLgl/>
      <w:lvlText w:val="%1.%2.%3.%4.%5.%6.%7."/>
      <w:lvlJc w:val="left"/>
      <w:pPr>
        <w:ind w:left="3240" w:hanging="1800"/>
      </w:p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B65"/>
    <w:rsid w:val="00271B56"/>
    <w:rsid w:val="005E198E"/>
    <w:rsid w:val="006B1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B5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1B5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B5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1B5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067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ovoitshinsk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3391</Words>
  <Characters>19335</Characters>
  <Application>Microsoft Office Word</Application>
  <DocSecurity>0</DocSecurity>
  <Lines>161</Lines>
  <Paragraphs>45</Paragraphs>
  <ScaleCrop>false</ScaleCrop>
  <Company/>
  <LinksUpToDate>false</LinksUpToDate>
  <CharactersWithSpaces>22681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2023-03-14T05:32:00Z</dcterms:created>
  <dcterms:modified xsi:type="dcterms:W3CDTF">2023-03-14T05:34:00Z</dcterms:modified>
</cp:coreProperties>
</file>