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732A" w:rsidRPr="00AB7CB2" w:rsidRDefault="0052732A" w:rsidP="0052732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3420"/>
        <w:gridCol w:w="3132"/>
      </w:tblGrid>
      <w:tr w:rsidR="0052732A" w:rsidRPr="00650D8F" w:rsidTr="0046494D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32A" w:rsidRPr="00650D8F" w:rsidRDefault="0052732A" w:rsidP="004649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32A" w:rsidRPr="00650D8F" w:rsidRDefault="0052732A" w:rsidP="004649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В е с т н и к № 29</w:t>
            </w:r>
          </w:p>
          <w:p w:rsidR="0052732A" w:rsidRPr="00650D8F" w:rsidRDefault="0052732A" w:rsidP="004649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от 15.09</w:t>
            </w: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.2020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2732A" w:rsidRPr="00650D8F" w:rsidRDefault="0052732A" w:rsidP="004649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УЧРЕДИТЕЛЬ:</w:t>
            </w:r>
          </w:p>
          <w:p w:rsidR="0052732A" w:rsidRPr="00650D8F" w:rsidRDefault="0052732A" w:rsidP="0046494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</w:pPr>
            <w:r w:rsidRPr="00650D8F">
              <w:rPr>
                <w:rFonts w:ascii="Times New Roman" w:eastAsia="Times New Roman" w:hAnsi="Times New Roman" w:cs="Times New Roman"/>
                <w:b/>
                <w:bCs/>
                <w:spacing w:val="1"/>
                <w:sz w:val="32"/>
                <w:szCs w:val="32"/>
                <w:lang w:eastAsia="ru-RU"/>
              </w:rPr>
              <w:t>Администрация Новоичинского сельсовета</w:t>
            </w:r>
          </w:p>
        </w:tc>
      </w:tr>
    </w:tbl>
    <w:p w:rsidR="0052732A" w:rsidRPr="00650D8F" w:rsidRDefault="0052732A" w:rsidP="005273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О ф и ц и а </w:t>
      </w:r>
      <w:proofErr w:type="gramStart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 н ы е  д о к у м е н т ы</w:t>
      </w:r>
    </w:p>
    <w:p w:rsidR="0052732A" w:rsidRPr="00650D8F" w:rsidRDefault="0052732A" w:rsidP="0052732A">
      <w:pPr>
        <w:jc w:val="center"/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</w:pPr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Н о в о и ч и н с к о г о   с е </w:t>
      </w:r>
      <w:proofErr w:type="gramStart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>л ь</w:t>
      </w:r>
      <w:proofErr w:type="gramEnd"/>
      <w:r w:rsidRPr="00650D8F">
        <w:rPr>
          <w:rFonts w:ascii="Times New Roman" w:eastAsia="Times New Roman" w:hAnsi="Times New Roman" w:cs="Times New Roman"/>
          <w:b/>
          <w:bCs/>
          <w:spacing w:val="1"/>
          <w:sz w:val="32"/>
          <w:szCs w:val="32"/>
          <w:lang w:eastAsia="ru-RU"/>
        </w:rPr>
        <w:t xml:space="preserve"> с о в е т а</w:t>
      </w:r>
    </w:p>
    <w:p w:rsidR="0052732A" w:rsidRDefault="0052732A" w:rsidP="0052732A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Опубликовано в Бюллетене органов местного самоуправления</w:t>
      </w:r>
    </w:p>
    <w:p w:rsidR="0052732A" w:rsidRDefault="0052732A" w:rsidP="0052732A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«Вестник» № 29 от 15.09.2020г.</w:t>
      </w:r>
    </w:p>
    <w:p w:rsidR="0052732A" w:rsidRDefault="0052732A" w:rsidP="0052732A">
      <w:pPr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Pr="00933B00" w:rsidRDefault="00D2329C" w:rsidP="00D2329C">
      <w:pPr>
        <w:pStyle w:val="Default"/>
        <w:jc w:val="center"/>
        <w:rPr>
          <w:b/>
          <w:bCs/>
          <w:sz w:val="28"/>
          <w:szCs w:val="28"/>
        </w:rPr>
      </w:pPr>
      <w:r w:rsidRPr="00933B00">
        <w:rPr>
          <w:b/>
          <w:bCs/>
          <w:sz w:val="28"/>
          <w:szCs w:val="28"/>
        </w:rPr>
        <w:t>АДМИНИСТРАЦИЯ НОВОИЧИНСКОГО СЕЛЬСОВЕТА КУЙБЫШЕВСКОГО РАЙОНА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>НОВОСИБИРСКОЙ ОБЛАСТИ</w:t>
      </w:r>
    </w:p>
    <w:p w:rsidR="00D2329C" w:rsidRPr="00933B00" w:rsidRDefault="00D2329C" w:rsidP="00D2329C">
      <w:pPr>
        <w:pStyle w:val="Default"/>
        <w:jc w:val="center"/>
        <w:rPr>
          <w:b/>
          <w:bCs/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b/>
          <w:bCs/>
          <w:sz w:val="28"/>
          <w:szCs w:val="28"/>
        </w:rPr>
      </w:pPr>
      <w:r w:rsidRPr="00933B00">
        <w:rPr>
          <w:b/>
          <w:bCs/>
          <w:sz w:val="28"/>
          <w:szCs w:val="28"/>
        </w:rPr>
        <w:t>ПОСТАНОВЛЕНИЕ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15</w:t>
      </w:r>
      <w:r w:rsidRPr="00933B00">
        <w:rPr>
          <w:sz w:val="28"/>
          <w:szCs w:val="28"/>
        </w:rPr>
        <w:t>.</w:t>
      </w:r>
      <w:r>
        <w:rPr>
          <w:sz w:val="28"/>
          <w:szCs w:val="28"/>
        </w:rPr>
        <w:t>09</w:t>
      </w:r>
      <w:r w:rsidRPr="00933B00">
        <w:rPr>
          <w:sz w:val="28"/>
          <w:szCs w:val="28"/>
        </w:rPr>
        <w:t xml:space="preserve">.2020                                                                                                  № </w:t>
      </w:r>
      <w:r>
        <w:rPr>
          <w:sz w:val="28"/>
          <w:szCs w:val="28"/>
        </w:rPr>
        <w:t>51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sz w:val="28"/>
          <w:szCs w:val="28"/>
        </w:rPr>
        <w:t xml:space="preserve">Об утверждении порядка содержания, использования и выгула 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sz w:val="28"/>
          <w:szCs w:val="28"/>
        </w:rPr>
        <w:t xml:space="preserve">домашних животных на территории Новоичинского сельсовета 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sz w:val="28"/>
          <w:szCs w:val="28"/>
        </w:rPr>
        <w:t>Куйбышевского района Новосибирской области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              В соответствии Федеральными законами от 06.10.2003 года № 131-ФЗ «Об общих принципах организации местного самоуправления в Российской Федерации», от 27.12.2018 № 498-ФЗ «Об ответственном обращении с животными и о внесении изменений в отдельные законодательные акты Российской Федерации», руководствуясь Уставом  Новоичинского сельсовета Куйбышевского района Новосибирской области, администрация Новоичинского сельсовета Куйбышевского района Новосибирской области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            ПОСТАНОВЛЯЕТ: </w:t>
      </w:r>
    </w:p>
    <w:p w:rsidR="00D2329C" w:rsidRPr="00933B00" w:rsidRDefault="00D2329C" w:rsidP="00D2329C">
      <w:pPr>
        <w:pStyle w:val="Default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933B00">
        <w:rPr>
          <w:sz w:val="28"/>
          <w:szCs w:val="28"/>
        </w:rPr>
        <w:t>Утвердить порядок содержания, использования и выгула домашних животных на территории Новоичинского сельсовета Куйбышевского района Новосибирской области, согласно приложению.</w:t>
      </w:r>
    </w:p>
    <w:p w:rsidR="00D2329C" w:rsidRPr="00933B00" w:rsidRDefault="00D2329C" w:rsidP="00D2329C">
      <w:pPr>
        <w:pStyle w:val="Default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 Настоящее постановление опубликовать 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 w:rsidRPr="00933B00">
          <w:rPr>
            <w:rStyle w:val="a3"/>
            <w:sz w:val="28"/>
            <w:szCs w:val="28"/>
          </w:rPr>
          <w:t>http://novoitshinsk.nso.ru</w:t>
        </w:r>
      </w:hyperlink>
      <w:r w:rsidRPr="00933B00">
        <w:rPr>
          <w:sz w:val="28"/>
          <w:szCs w:val="28"/>
        </w:rPr>
        <w:t>.</w:t>
      </w:r>
    </w:p>
    <w:p w:rsidR="00D2329C" w:rsidRPr="00933B00" w:rsidRDefault="00D2329C" w:rsidP="00D2329C">
      <w:pPr>
        <w:pStyle w:val="Default"/>
        <w:numPr>
          <w:ilvl w:val="0"/>
          <w:numId w:val="1"/>
        </w:numPr>
        <w:ind w:firstLine="131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 </w:t>
      </w:r>
      <w:proofErr w:type="gramStart"/>
      <w:r w:rsidRPr="00933B00">
        <w:rPr>
          <w:sz w:val="28"/>
          <w:szCs w:val="28"/>
        </w:rPr>
        <w:t>Контроль за</w:t>
      </w:r>
      <w:proofErr w:type="gramEnd"/>
      <w:r w:rsidRPr="00933B00">
        <w:rPr>
          <w:sz w:val="28"/>
          <w:szCs w:val="28"/>
        </w:rPr>
        <w:t xml:space="preserve"> исполнением постановления оставляю за собой.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</w:p>
    <w:p w:rsidR="00D2329C" w:rsidRPr="00933B00" w:rsidRDefault="00D2329C" w:rsidP="00D2329C">
      <w:pPr>
        <w:pStyle w:val="Default"/>
        <w:ind w:left="360" w:hanging="360"/>
        <w:jc w:val="both"/>
        <w:rPr>
          <w:sz w:val="28"/>
          <w:szCs w:val="28"/>
        </w:rPr>
      </w:pPr>
      <w:r w:rsidRPr="00933B00">
        <w:rPr>
          <w:sz w:val="28"/>
          <w:szCs w:val="28"/>
        </w:rPr>
        <w:lastRenderedPageBreak/>
        <w:t xml:space="preserve">Глава Новоичинского сельсовета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>Куйбышевского района Новосибирской области                         Н.О. Кущенко</w:t>
      </w:r>
    </w:p>
    <w:p w:rsidR="00D2329C" w:rsidRPr="00933B00" w:rsidRDefault="00D2329C" w:rsidP="00D2329C">
      <w:pPr>
        <w:pStyle w:val="Default"/>
        <w:ind w:left="360"/>
        <w:jc w:val="both"/>
        <w:rPr>
          <w:sz w:val="28"/>
          <w:szCs w:val="28"/>
        </w:rPr>
      </w:pPr>
    </w:p>
    <w:p w:rsidR="00D2329C" w:rsidRPr="00933B00" w:rsidRDefault="00D2329C" w:rsidP="00D2329C">
      <w:pPr>
        <w:pStyle w:val="Default"/>
        <w:pageBreakBefore/>
        <w:jc w:val="right"/>
        <w:rPr>
          <w:sz w:val="28"/>
          <w:szCs w:val="28"/>
        </w:rPr>
      </w:pPr>
      <w:r w:rsidRPr="00933B00">
        <w:rPr>
          <w:sz w:val="28"/>
          <w:szCs w:val="28"/>
        </w:rPr>
        <w:lastRenderedPageBreak/>
        <w:t xml:space="preserve">Приложение </w:t>
      </w:r>
    </w:p>
    <w:p w:rsidR="00D2329C" w:rsidRPr="00933B00" w:rsidRDefault="00D2329C" w:rsidP="00D2329C">
      <w:pPr>
        <w:tabs>
          <w:tab w:val="left" w:pos="70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33B00">
        <w:rPr>
          <w:rFonts w:ascii="Times New Roman" w:hAnsi="Times New Roman" w:cs="Times New Roman"/>
          <w:sz w:val="28"/>
          <w:szCs w:val="28"/>
        </w:rPr>
        <w:t xml:space="preserve">к постановлению администрации </w:t>
      </w:r>
    </w:p>
    <w:p w:rsidR="00D2329C" w:rsidRPr="00933B00" w:rsidRDefault="00D2329C" w:rsidP="00D2329C">
      <w:pPr>
        <w:tabs>
          <w:tab w:val="left" w:pos="70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933B00">
        <w:rPr>
          <w:rFonts w:ascii="Times New Roman" w:hAnsi="Times New Roman" w:cs="Times New Roman"/>
          <w:sz w:val="28"/>
          <w:szCs w:val="28"/>
        </w:rPr>
        <w:t xml:space="preserve">Новоичинского  сельсовета </w:t>
      </w:r>
    </w:p>
    <w:p w:rsidR="00D2329C" w:rsidRPr="00933B00" w:rsidRDefault="00D2329C" w:rsidP="00D2329C">
      <w:pPr>
        <w:pStyle w:val="Default"/>
        <w:jc w:val="right"/>
        <w:rPr>
          <w:sz w:val="28"/>
          <w:szCs w:val="28"/>
        </w:rPr>
      </w:pPr>
      <w:r w:rsidRPr="00933B00">
        <w:rPr>
          <w:sz w:val="28"/>
          <w:szCs w:val="28"/>
        </w:rPr>
        <w:t xml:space="preserve">Куйбышевского района </w:t>
      </w:r>
    </w:p>
    <w:p w:rsidR="00D2329C" w:rsidRPr="00933B00" w:rsidRDefault="00D2329C" w:rsidP="00D2329C">
      <w:pPr>
        <w:pStyle w:val="Default"/>
        <w:jc w:val="right"/>
        <w:rPr>
          <w:sz w:val="28"/>
          <w:szCs w:val="28"/>
        </w:rPr>
      </w:pPr>
      <w:r w:rsidRPr="00933B00">
        <w:rPr>
          <w:sz w:val="28"/>
          <w:szCs w:val="28"/>
        </w:rPr>
        <w:t xml:space="preserve">Новосибирской области </w:t>
      </w:r>
    </w:p>
    <w:p w:rsidR="00D2329C" w:rsidRPr="00933B00" w:rsidRDefault="00D2329C" w:rsidP="00D2329C">
      <w:pPr>
        <w:pStyle w:val="Default"/>
        <w:jc w:val="right"/>
        <w:rPr>
          <w:sz w:val="28"/>
          <w:szCs w:val="28"/>
        </w:rPr>
      </w:pPr>
      <w:r w:rsidRPr="00933B00">
        <w:rPr>
          <w:sz w:val="28"/>
          <w:szCs w:val="28"/>
        </w:rPr>
        <w:t xml:space="preserve">от </w:t>
      </w:r>
      <w:r>
        <w:rPr>
          <w:sz w:val="28"/>
          <w:szCs w:val="28"/>
        </w:rPr>
        <w:t>15</w:t>
      </w:r>
      <w:r w:rsidRPr="00933B00">
        <w:rPr>
          <w:sz w:val="28"/>
          <w:szCs w:val="28"/>
        </w:rPr>
        <w:t xml:space="preserve">.09.2020  № </w:t>
      </w:r>
      <w:r>
        <w:rPr>
          <w:sz w:val="28"/>
          <w:szCs w:val="28"/>
        </w:rPr>
        <w:t>51</w:t>
      </w:r>
    </w:p>
    <w:p w:rsidR="00D2329C" w:rsidRPr="00933B00" w:rsidRDefault="00D2329C" w:rsidP="00D2329C">
      <w:pPr>
        <w:pStyle w:val="Default"/>
        <w:jc w:val="right"/>
        <w:rPr>
          <w:sz w:val="28"/>
          <w:szCs w:val="28"/>
        </w:rPr>
      </w:pPr>
      <w:r w:rsidRPr="00933B00">
        <w:rPr>
          <w:sz w:val="28"/>
          <w:szCs w:val="28"/>
        </w:rPr>
        <w:t xml:space="preserve"> </w:t>
      </w:r>
    </w:p>
    <w:p w:rsidR="00D2329C" w:rsidRPr="00933B00" w:rsidRDefault="00D2329C" w:rsidP="00D2329C">
      <w:pPr>
        <w:pStyle w:val="Default"/>
        <w:jc w:val="center"/>
        <w:rPr>
          <w:b/>
          <w:sz w:val="28"/>
          <w:szCs w:val="28"/>
        </w:rPr>
      </w:pPr>
      <w:r w:rsidRPr="00933B00">
        <w:rPr>
          <w:b/>
          <w:sz w:val="28"/>
          <w:szCs w:val="28"/>
        </w:rPr>
        <w:t>Порядок содержания, использования и выгула домашних животных на территории Новоичинского сельсовета Куйбышевского района</w:t>
      </w:r>
    </w:p>
    <w:p w:rsidR="00D2329C" w:rsidRPr="00933B00" w:rsidRDefault="00D2329C" w:rsidP="00D2329C">
      <w:pPr>
        <w:pStyle w:val="Default"/>
        <w:jc w:val="center"/>
        <w:rPr>
          <w:b/>
          <w:sz w:val="28"/>
          <w:szCs w:val="28"/>
        </w:rPr>
      </w:pPr>
      <w:r w:rsidRPr="00933B00">
        <w:rPr>
          <w:b/>
          <w:sz w:val="28"/>
          <w:szCs w:val="28"/>
        </w:rPr>
        <w:t>Новосибирской области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>Статья 1. Общие положения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1. </w:t>
      </w:r>
      <w:proofErr w:type="gramStart"/>
      <w:r w:rsidRPr="00933B00">
        <w:rPr>
          <w:sz w:val="28"/>
          <w:szCs w:val="28"/>
        </w:rPr>
        <w:t>Настоящий порядок содержания, использования и выгула домашних животных на территории Новоичинского сельсовета Куйбышевского района Новосибирской области (далее по тексту - Порядок) разработан в целях в целях защиты животных, а также укрепления нравственности, соблюдения принципов гуманности, обеспечения безопасности и иных прав и законных интересов граждан при обращении с животными, в соответствии с Федеральными законами от 06.10.2003 года № 131-ФЗ «Об общих принципах организации</w:t>
      </w:r>
      <w:proofErr w:type="gramEnd"/>
      <w:r w:rsidRPr="00933B00">
        <w:rPr>
          <w:sz w:val="28"/>
          <w:szCs w:val="28"/>
        </w:rPr>
        <w:t xml:space="preserve"> местного самоуправления в Российской Федерации», от 27.12.2018 № 498-ФЗ «Об ответственном обращении с животными и о внесении изменений в отдельные законодательные акты Российской Федерации», Уставом и Правилами благоустройства территории Новоичинского сельсовета Куйбышевского района Новосибирской области (далее по тексту – </w:t>
      </w:r>
      <w:proofErr w:type="spellStart"/>
      <w:r w:rsidRPr="00933B00">
        <w:rPr>
          <w:sz w:val="28"/>
          <w:szCs w:val="28"/>
        </w:rPr>
        <w:t>Новоичинский</w:t>
      </w:r>
      <w:proofErr w:type="spellEnd"/>
      <w:r w:rsidRPr="00933B00">
        <w:rPr>
          <w:sz w:val="28"/>
          <w:szCs w:val="28"/>
        </w:rPr>
        <w:t xml:space="preserve"> сельсовет).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2. </w:t>
      </w:r>
      <w:proofErr w:type="gramStart"/>
      <w:r w:rsidRPr="00933B00">
        <w:rPr>
          <w:sz w:val="28"/>
          <w:szCs w:val="28"/>
        </w:rPr>
        <w:t xml:space="preserve">Порядок устанавливает правила содержания, использования и выгула домашних животных на территории Новоичинского сельсовета юридическими лицами, индивидуальными предпринимателями, физическими лицами, а также определяет основные принципы обращения с домашними животными, полномочия администрации Новоичинского сельсовета в области обращения с животными на территории Новоичинского сельсовета, возможность общественного контроля в области обращения с животными и ответственность за нарушение требований настоящего Порядка. </w:t>
      </w:r>
      <w:proofErr w:type="gramEnd"/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3. </w:t>
      </w:r>
      <w:proofErr w:type="gramStart"/>
      <w:r w:rsidRPr="00933B00">
        <w:rPr>
          <w:sz w:val="28"/>
          <w:szCs w:val="28"/>
        </w:rPr>
        <w:t xml:space="preserve">Положения настоящего Порядка не применяются к отношениям в области охраны и использования животного мира, отношениям в области рыболовства и сохранения водных биологических ресурсов, отношениям в области </w:t>
      </w:r>
      <w:proofErr w:type="spellStart"/>
      <w:r w:rsidRPr="00933B00">
        <w:rPr>
          <w:sz w:val="28"/>
          <w:szCs w:val="28"/>
        </w:rPr>
        <w:t>аквакультуры</w:t>
      </w:r>
      <w:proofErr w:type="spellEnd"/>
      <w:r w:rsidRPr="00933B00">
        <w:rPr>
          <w:sz w:val="28"/>
          <w:szCs w:val="28"/>
        </w:rPr>
        <w:t xml:space="preserve"> (рыбоводства), отношениям в области охоты и сохранения охотничьих ресурсов, отношениям в области содержания и использования сельскохозяйственных животных и отношениям в области содержания и использования лабораторных животных. </w:t>
      </w:r>
      <w:proofErr w:type="gramEnd"/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4. В настоящем Порядке используются следующие основные понятия: </w:t>
      </w:r>
    </w:p>
    <w:p w:rsidR="00D2329C" w:rsidRPr="00933B00" w:rsidRDefault="00D2329C" w:rsidP="00D2329C">
      <w:pPr>
        <w:pStyle w:val="Default"/>
        <w:pageBreakBefore/>
        <w:jc w:val="both"/>
        <w:rPr>
          <w:sz w:val="28"/>
          <w:szCs w:val="28"/>
        </w:rPr>
      </w:pPr>
      <w:r w:rsidRPr="00933B00">
        <w:rPr>
          <w:sz w:val="28"/>
          <w:szCs w:val="28"/>
        </w:rPr>
        <w:lastRenderedPageBreak/>
        <w:t xml:space="preserve">1) владелец животного (далее также - владелец) - физическое лицо или юридическое лицо, которым животное принадлежит на праве собственности или ином законном основании;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2) домашние животные - животные (за исключением животных, включенных в перечень животных, запрещенных к содержанию), которые находятся на содержании владельца - физического лица, под его временным или постоянным надзором и местом содержания которых не являются зоопарки, зоосады, цирки, </w:t>
      </w:r>
      <w:proofErr w:type="spellStart"/>
      <w:r w:rsidRPr="00933B00">
        <w:rPr>
          <w:sz w:val="28"/>
          <w:szCs w:val="28"/>
        </w:rPr>
        <w:t>зоотеатры</w:t>
      </w:r>
      <w:proofErr w:type="spellEnd"/>
      <w:r w:rsidRPr="00933B00">
        <w:rPr>
          <w:sz w:val="28"/>
          <w:szCs w:val="28"/>
        </w:rPr>
        <w:t xml:space="preserve">, дельфинарии, океанариумы;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proofErr w:type="gramStart"/>
      <w:r w:rsidRPr="00933B00">
        <w:rPr>
          <w:sz w:val="28"/>
          <w:szCs w:val="28"/>
        </w:rPr>
        <w:t>3) жестокое обращение с животным - обращение с животным, которое привело или может привести к гибели, увечью или иному повреждению здоровья животного (включая истязание животного, в том числе голодом, жаждой, побоями, иными действиями), нарушение требований к содержанию животных, установленных настоящим Федеральным законом, другими федеральными законами и иными нормативными правовыми актами Российской Федерации (в том числе отказ владельца от содержания животного), причинившее</w:t>
      </w:r>
      <w:proofErr w:type="gramEnd"/>
      <w:r w:rsidRPr="00933B00">
        <w:rPr>
          <w:sz w:val="28"/>
          <w:szCs w:val="28"/>
        </w:rPr>
        <w:t xml:space="preserve"> вред здоровью животного, либо неоказание при наличии возможности владельцем помощи животному, находящемуся в опасном для жизни или здоровья состоянии;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4) место содержания животного - используемые владельцем животного здание, строение, сооружение, помещение или территория, где животное содержится большую часть времени в течение суток;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5) обращение с животными - содержание, использование (применение) животных, осуществление деятельности по обращению с животными без владельцев и осуществление иной деятельности, предусмотренной настоящим Федеральным законом, а также совершение других действий в отношении животных, которые оказывают влияние на их жизнь и здоровье;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6) потенциально опасные собаки - собаки определенных пород, их гибриды и иные собаки, представляющие потенциальную опасность для жизни и здоровья человека и включенные в перечень потенциально опасных собак, утвержденный Правительством Российской Федерации.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>Статья 2. Основные принципы обращения с животными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1. Обращение с животными основывается на следующих нравственных принципах и принципах гуманности: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1) отношение к животным как к существам, способным испытывать эмоции и физические страдания;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2) ответственность человека за судьбу животного;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3) воспитание у населения нравственного и гуманного отношения к животным;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>4) научно обоснованное сочетание нравственных, экономических и социальных интересов человека, общества и государства.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 </w:t>
      </w:r>
    </w:p>
    <w:p w:rsidR="00D2329C" w:rsidRPr="00933B00" w:rsidRDefault="00D2329C" w:rsidP="00D2329C">
      <w:pPr>
        <w:pStyle w:val="Default"/>
        <w:jc w:val="center"/>
        <w:rPr>
          <w:b/>
          <w:bCs/>
          <w:sz w:val="28"/>
          <w:szCs w:val="28"/>
        </w:rPr>
      </w:pPr>
      <w:r w:rsidRPr="00933B00">
        <w:rPr>
          <w:b/>
          <w:bCs/>
          <w:sz w:val="28"/>
          <w:szCs w:val="28"/>
        </w:rPr>
        <w:lastRenderedPageBreak/>
        <w:t xml:space="preserve">Статья 3. Полномочия администрации Новоичинского сельсовета в области обращения с животными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Полномочия администрации Новоичинского сельсовета в области обращения с животными определяются в соответствии с законодательством Российской Федерации и настоящим Порядком.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>Статья 4. Общие требования к содержанию домашних животных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1. К общим требованиям к содержанию домашних животных их владельцами относятся: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1) обеспечение надлежащего ухода за животными;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2) обеспечение своевременного оказания животным ветеринарной помощи и своевременного осуществления обязательных профилактических ветеринарных мероприятий в соответствии с требованиями законодательства Российской Федерации и иных нормативных правовых актов Российской Федерации, регулирующих отношения в области ветеринарии;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3) принятие мер по предотвращению появления нежелательного потомства у животных;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4) предоставление животных по месту их содержания по требованию должностных лиц органов государственного надзора в области обращения с животными при проведении ими проверок;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5) осуществление обращения с биологическими отходами в соответствии с законодательством Российской Федерации.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>2. В случае отказа от права собственности на животное или невозможности его дальнейшего содержания владелец животного обязан передать его новому владельцу или в приют для животных, которые могут обеспечить условия содержания такого животного.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 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 xml:space="preserve">Статья 5. Особые условия, обеспечивающие защиту людей от угрозы причинения вреда их жизни и </w:t>
      </w:r>
      <w:proofErr w:type="gramStart"/>
      <w:r w:rsidRPr="00933B00">
        <w:rPr>
          <w:b/>
          <w:bCs/>
          <w:sz w:val="28"/>
          <w:szCs w:val="28"/>
        </w:rPr>
        <w:t>здоровью</w:t>
      </w:r>
      <w:proofErr w:type="gramEnd"/>
      <w:r w:rsidRPr="00933B00">
        <w:rPr>
          <w:b/>
          <w:bCs/>
          <w:sz w:val="28"/>
          <w:szCs w:val="28"/>
        </w:rPr>
        <w:t xml:space="preserve"> домашним животными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1. При обращении с домашними животными не допускаются: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1) содержание и использование животных, включенных в перечень животных, запрещенных к содержанию, утвержденный Правительством Российской Федерации. </w:t>
      </w:r>
      <w:proofErr w:type="gramStart"/>
      <w:r w:rsidRPr="00933B00">
        <w:rPr>
          <w:sz w:val="28"/>
          <w:szCs w:val="28"/>
        </w:rPr>
        <w:t xml:space="preserve">Данный запрет не распространяется на случаи содержания и использования таких животных в зоопарках, зоосадах, цирках, </w:t>
      </w:r>
      <w:proofErr w:type="spellStart"/>
      <w:r w:rsidRPr="00933B00">
        <w:rPr>
          <w:sz w:val="28"/>
          <w:szCs w:val="28"/>
        </w:rPr>
        <w:t>зоотеатрах</w:t>
      </w:r>
      <w:proofErr w:type="spellEnd"/>
      <w:r w:rsidRPr="00933B00">
        <w:rPr>
          <w:sz w:val="28"/>
          <w:szCs w:val="28"/>
        </w:rPr>
        <w:t xml:space="preserve">, дельфинариях, океанариумах или в качестве служебных животных, содержания и использования объектов животного мира в </w:t>
      </w:r>
      <w:proofErr w:type="spellStart"/>
      <w:r w:rsidRPr="00933B00">
        <w:rPr>
          <w:sz w:val="28"/>
          <w:szCs w:val="28"/>
        </w:rPr>
        <w:t>полувольных</w:t>
      </w:r>
      <w:proofErr w:type="spellEnd"/>
      <w:r w:rsidRPr="00933B00">
        <w:rPr>
          <w:sz w:val="28"/>
          <w:szCs w:val="28"/>
        </w:rPr>
        <w:t xml:space="preserve"> условиях или искусственно созданной среде обитания либо диких животных в неволе, которые подлежат выпуску в среду их обитания, а также на иные случаи, установленные Правительством Российской Федерации; </w:t>
      </w:r>
      <w:proofErr w:type="gramEnd"/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2) натравливание животных на людей, за исключением случаев необходимой обороны, использования служебных животных в соответствии с законодательством Российской Федерации или дрессировки собак кинологами.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lastRenderedPageBreak/>
        <w:t xml:space="preserve">2. Организаторы мероприятий, в которых осуществляется использование животных в культурно-зрелищных целях, обязаны обеспечивать безопасность людей.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>Статья 6. Защита домашних животных от жестокого обращения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1. Домашние животные должны быть защищены от жестокого обращения.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2. При обращении с животными не допускаются: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1) проведение на животных без применения обезболивающих лекарственных препаратов для ветеринарного применения ветеринарных и иных процедур, которые могут вызвать у животных непереносимую боль;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2) натравливание животных (за исключением служебных животных) на других животных;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3) отказ владельцев животных от исполнения ими обязанностей по содержанию животных до их определения в приюты для животных или отчуждения иным законным способом;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4) торговля животными в местах, специально не отведенных для этого;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5) организация и проведение боев животных;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6) организация и проведение зрелищных мероприятий, влекущих за собой нанесение травм и увечий животным, умерщвление животных;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>7) кормление хищных животных другими живыми животными в местах, открытых для свободного посещения, за исключением случаев, предусмотренных требованиями к использованию животных в культурно-зрелищных целях и их содержанию, установленными Правительством Российской Федерации.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 </w:t>
      </w:r>
    </w:p>
    <w:p w:rsidR="00D2329C" w:rsidRPr="00933B00" w:rsidRDefault="00D2329C" w:rsidP="00D2329C">
      <w:pPr>
        <w:pStyle w:val="Default"/>
        <w:jc w:val="center"/>
        <w:rPr>
          <w:b/>
          <w:bCs/>
          <w:sz w:val="28"/>
          <w:szCs w:val="28"/>
        </w:rPr>
      </w:pPr>
      <w:r w:rsidRPr="00933B00">
        <w:rPr>
          <w:b/>
          <w:bCs/>
          <w:sz w:val="28"/>
          <w:szCs w:val="28"/>
        </w:rPr>
        <w:t xml:space="preserve">Статья 7. Запрещение пропаганды жестокого обращения </w:t>
      </w:r>
      <w:proofErr w:type="gramStart"/>
      <w:r w:rsidRPr="00933B00">
        <w:rPr>
          <w:b/>
          <w:bCs/>
          <w:sz w:val="28"/>
          <w:szCs w:val="28"/>
        </w:rPr>
        <w:t>с</w:t>
      </w:r>
      <w:proofErr w:type="gramEnd"/>
      <w:r w:rsidRPr="00933B00">
        <w:rPr>
          <w:b/>
          <w:bCs/>
          <w:sz w:val="28"/>
          <w:szCs w:val="28"/>
        </w:rPr>
        <w:t xml:space="preserve"> 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>домашними животными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1. Запрещается пропаганда жестокого обращения с домашними животными, а также призывы к жестокому обращению с животными.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2. Запрещаются производство, изготовление, показ и распространение пропагандирующих жестокое обращение с животными кино-, видео- и фотоматериалов, печатной продукции, аудиовизуальной продукции, размещение таких материалов и продукции в информационно-телекоммуникационных сетях (в том числе в сети "Интернет") и осуществление иных действий, пропагандирующих жестокое обращение с животными. </w:t>
      </w:r>
    </w:p>
    <w:p w:rsidR="00D2329C" w:rsidRPr="00933B00" w:rsidRDefault="00D2329C" w:rsidP="00D2329C">
      <w:pPr>
        <w:pStyle w:val="Default"/>
        <w:jc w:val="center"/>
        <w:rPr>
          <w:b/>
          <w:bCs/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>Статья 8. Требования к содержанию домашних животных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1. При содержании домашних животных их владельцам необходимо соблюдать общие требования к содержанию животных, а также права и законные интересы лиц, проживающих в многоквартирном доме, в помещениях которого содержатся домашние животные.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2. Не допускается использование домашних животных в предпринимательской деятельности, за исключением случаев, установленных Правительством Российской Федерации.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lastRenderedPageBreak/>
        <w:t xml:space="preserve">3. Предельное количество домашних животных в местах содержания животных определяется </w:t>
      </w:r>
      <w:proofErr w:type="gramStart"/>
      <w:r w:rsidRPr="00933B00">
        <w:rPr>
          <w:sz w:val="28"/>
          <w:szCs w:val="28"/>
        </w:rPr>
        <w:t>исходя из возможности владельца обеспечивать</w:t>
      </w:r>
      <w:proofErr w:type="gramEnd"/>
      <w:r w:rsidRPr="00933B00">
        <w:rPr>
          <w:sz w:val="28"/>
          <w:szCs w:val="28"/>
        </w:rPr>
        <w:t xml:space="preserve"> животным условия, соответствующие ветеринарным нормам и правилам, а также с учетом соблюдения санитарно-эпидемиологических правил и нормативов.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4. Выгул домашних животных должен осуществляться при условии обязательного обеспечения безопасности граждан, животных, сохранности имущества физических лиц и юридических лиц.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5. При выгуле домашнего животного необходимо соблюдать следующие требования: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1) исключать возможность свободного, неконтролируемого передвижения животного при пересечении проезжей части автомобильной дороги, в лифтах и помещениях общего пользования многоквартирных домов, во дворах таких домов, на детских и спортивных площадках;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2) обеспечивать уборку продуктов жизнедеятельности животного в местах и на территориях общего пользования;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3) не допускать выгул животного вне мест, разрешенных постановлением администрации Новоичинского сельсовета для выгула животных.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6. Выгул потенциально опасной собаки без намордника и поводка независимо от места выгула запрещается, за исключением случаев, если потенциально опасная собака находится на огороженной территории, принадлежащей владельцу потенциально опасной собаки на праве собственности или ином законном основании. О наличии этой собаки должна быть сделана предупреждающая надпись при входе на данную территорию.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7. Перечень потенциально опасных собак утверждается Правительством Российской Федерации.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>Статья 9. Требования к выгулу домашних животных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1. Выгул домашних животных на территории Новоичинского сельсовета разрешается в местах, определённых постановлением администрации Новоичинского сельсовета для выгула домашних животных.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2. Выгул домашних животного вне мест, разрешенных постановлением администрации Новоичинского сельсовета, запрещен.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b/>
          <w:bCs/>
          <w:sz w:val="28"/>
          <w:szCs w:val="28"/>
        </w:rPr>
      </w:pPr>
      <w:r w:rsidRPr="00933B00">
        <w:rPr>
          <w:b/>
          <w:bCs/>
          <w:sz w:val="28"/>
          <w:szCs w:val="28"/>
        </w:rPr>
        <w:t xml:space="preserve">Статья 10. Общественный контроль в области обращения </w:t>
      </w:r>
      <w:proofErr w:type="gramStart"/>
      <w:r w:rsidRPr="00933B00">
        <w:rPr>
          <w:b/>
          <w:bCs/>
          <w:sz w:val="28"/>
          <w:szCs w:val="28"/>
        </w:rPr>
        <w:t>с</w:t>
      </w:r>
      <w:proofErr w:type="gramEnd"/>
      <w:r w:rsidRPr="00933B00">
        <w:rPr>
          <w:b/>
          <w:bCs/>
          <w:sz w:val="28"/>
          <w:szCs w:val="28"/>
        </w:rPr>
        <w:t xml:space="preserve"> 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>домашними животными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1. Общественный контроль в области обращения с домашними животными осуществляется общественными объединениями и иными некоммерческими организациями в соответствии с их уставами, а также гражданами в соответствии с законодательством Российской Федерации. Общественный контроль в области обращения с животными не осуществляется в отношении служебных животных, используемых федеральными органами исполнительной власти.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2. Результаты общественного контроля в области обращения с животными, представленные в администрацию Новоичинского сельсовета </w:t>
      </w:r>
      <w:r w:rsidRPr="00933B00">
        <w:rPr>
          <w:sz w:val="28"/>
          <w:szCs w:val="28"/>
        </w:rPr>
        <w:lastRenderedPageBreak/>
        <w:t xml:space="preserve">Куйбышевского района Новосибирской области подлежат обязательному рассмотрению в порядке, установленном законодательством Российской Федерации. </w:t>
      </w:r>
    </w:p>
    <w:p w:rsidR="00D2329C" w:rsidRPr="00933B00" w:rsidRDefault="00D2329C" w:rsidP="00D2329C">
      <w:pPr>
        <w:pStyle w:val="Default"/>
        <w:jc w:val="both"/>
        <w:rPr>
          <w:sz w:val="28"/>
          <w:szCs w:val="28"/>
        </w:rPr>
      </w:pPr>
    </w:p>
    <w:p w:rsidR="00D2329C" w:rsidRPr="00933B00" w:rsidRDefault="00D2329C" w:rsidP="00D2329C">
      <w:pPr>
        <w:pStyle w:val="Default"/>
        <w:jc w:val="center"/>
        <w:rPr>
          <w:b/>
          <w:bCs/>
          <w:sz w:val="28"/>
          <w:szCs w:val="28"/>
        </w:rPr>
      </w:pPr>
      <w:r w:rsidRPr="00933B00">
        <w:rPr>
          <w:b/>
          <w:bCs/>
          <w:sz w:val="28"/>
          <w:szCs w:val="28"/>
        </w:rPr>
        <w:t xml:space="preserve">Статья 11. Ответственность за нарушение требований </w:t>
      </w:r>
    </w:p>
    <w:p w:rsidR="00D2329C" w:rsidRPr="00933B00" w:rsidRDefault="00D2329C" w:rsidP="00D2329C">
      <w:pPr>
        <w:pStyle w:val="Default"/>
        <w:jc w:val="center"/>
        <w:rPr>
          <w:sz w:val="28"/>
          <w:szCs w:val="28"/>
        </w:rPr>
      </w:pPr>
      <w:r w:rsidRPr="00933B00">
        <w:rPr>
          <w:b/>
          <w:bCs/>
          <w:sz w:val="28"/>
          <w:szCs w:val="28"/>
        </w:rPr>
        <w:t>настоящего Порядка</w:t>
      </w:r>
    </w:p>
    <w:p w:rsidR="00D2329C" w:rsidRDefault="00D2329C" w:rsidP="00D2329C">
      <w:pPr>
        <w:pStyle w:val="Default"/>
        <w:jc w:val="both"/>
        <w:rPr>
          <w:sz w:val="28"/>
          <w:szCs w:val="28"/>
        </w:rPr>
      </w:pPr>
      <w:r w:rsidRPr="00933B00">
        <w:rPr>
          <w:sz w:val="28"/>
          <w:szCs w:val="28"/>
        </w:rPr>
        <w:t xml:space="preserve">За нарушение требований настоящего Порядка владельцы домашних животных и иные лица несут административную, уголовную и иную ответственность в порядке, установленном законодательством Российской Федерации. </w:t>
      </w:r>
    </w:p>
    <w:p w:rsidR="00D2329C" w:rsidRDefault="00D2329C" w:rsidP="00D2329C">
      <w:pPr>
        <w:pStyle w:val="Default"/>
      </w:pPr>
    </w:p>
    <w:p w:rsidR="00D2329C" w:rsidRPr="00517151" w:rsidRDefault="00D2329C" w:rsidP="00D2329C">
      <w:pPr>
        <w:pStyle w:val="Default"/>
        <w:rPr>
          <w:sz w:val="28"/>
          <w:szCs w:val="28"/>
        </w:rPr>
      </w:pPr>
      <w:r>
        <w:tab/>
      </w:r>
      <w:r w:rsidRPr="00517151">
        <w:rPr>
          <w:b/>
          <w:bCs/>
          <w:sz w:val="28"/>
          <w:szCs w:val="28"/>
        </w:rPr>
        <w:t xml:space="preserve">Статья 12. Порядок вступления в силу настоящего Порядка </w:t>
      </w:r>
    </w:p>
    <w:p w:rsidR="00D2329C" w:rsidRPr="00517151" w:rsidRDefault="00D2329C" w:rsidP="00D2329C">
      <w:pPr>
        <w:tabs>
          <w:tab w:val="left" w:pos="3731"/>
        </w:tabs>
        <w:jc w:val="both"/>
      </w:pPr>
      <w:r w:rsidRPr="00517151">
        <w:rPr>
          <w:rFonts w:ascii="Times New Roman" w:hAnsi="Times New Roman" w:cs="Times New Roman"/>
          <w:color w:val="000000"/>
          <w:sz w:val="28"/>
          <w:szCs w:val="28"/>
        </w:rPr>
        <w:t xml:space="preserve">1. Настоящий Порядок вступает в силу со дня его официального </w:t>
      </w:r>
      <w:r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517151">
        <w:rPr>
          <w:rFonts w:ascii="Times New Roman" w:hAnsi="Times New Roman" w:cs="Times New Roman"/>
          <w:color w:val="000000"/>
          <w:sz w:val="28"/>
          <w:szCs w:val="28"/>
        </w:rPr>
        <w:t>публикования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АДМИНИСТРАЦИЯ НОВОИЧИНСКОГО СЕЛЬСОВЕТА КУЙБЫШЕВСКОГО РАЙОНА </w:t>
      </w:r>
    </w:p>
    <w:p w:rsidR="00D2329C" w:rsidRDefault="00D2329C" w:rsidP="00D2329C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D2329C" w:rsidRDefault="00D2329C" w:rsidP="00D2329C">
      <w:pPr>
        <w:pStyle w:val="Default"/>
        <w:jc w:val="center"/>
        <w:rPr>
          <w:b/>
          <w:bCs/>
          <w:sz w:val="28"/>
          <w:szCs w:val="28"/>
        </w:rPr>
      </w:pPr>
    </w:p>
    <w:p w:rsidR="00D2329C" w:rsidRDefault="00D2329C" w:rsidP="00D2329C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D2329C" w:rsidRDefault="00D2329C" w:rsidP="00D2329C">
      <w:pPr>
        <w:pStyle w:val="Default"/>
        <w:jc w:val="center"/>
        <w:rPr>
          <w:sz w:val="28"/>
          <w:szCs w:val="28"/>
        </w:rPr>
      </w:pPr>
    </w:p>
    <w:p w:rsidR="00D2329C" w:rsidRDefault="00D2329C" w:rsidP="00D2329C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15.09.2020                                                                                                  № 52</w:t>
      </w:r>
    </w:p>
    <w:p w:rsidR="00D2329C" w:rsidRDefault="00D2329C" w:rsidP="00D2329C">
      <w:pPr>
        <w:pStyle w:val="Default"/>
        <w:jc w:val="center"/>
        <w:rPr>
          <w:sz w:val="28"/>
          <w:szCs w:val="28"/>
        </w:rPr>
      </w:pPr>
    </w:p>
    <w:p w:rsidR="00D2329C" w:rsidRDefault="00D2329C" w:rsidP="00D2329C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определении мест, предназначенных для выгула домашних животных </w:t>
      </w:r>
    </w:p>
    <w:p w:rsidR="00D2329C" w:rsidRDefault="00D2329C" w:rsidP="00D2329C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на территории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Новоичинского сельсовета Куйбышевского района Новосибирской области </w:t>
      </w:r>
    </w:p>
    <w:p w:rsidR="00D2329C" w:rsidRDefault="00D2329C" w:rsidP="00D2329C">
      <w:pPr>
        <w:pStyle w:val="Default"/>
        <w:jc w:val="center"/>
        <w:rPr>
          <w:sz w:val="28"/>
          <w:szCs w:val="28"/>
        </w:rPr>
      </w:pPr>
    </w:p>
    <w:p w:rsidR="00D2329C" w:rsidRDefault="00D2329C" w:rsidP="00D2329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В соответствии Федеральными законами от 06.10.2003 года № 131-ФЗ «Об общих принципах организации местного самоуправления в Российской Федерации», от 27.12.2018 № 498-ФЗ «Об ответственном обращении с животными и о внесении изменений в отдельные законодательные акты Российской Федерации», руководствуясь Уставом Новоичинского сельсовета Куйбышевского района, Новосибирской области, администрация Новоичинского сельсовета Куйбышевского района Новосибирской области </w:t>
      </w:r>
    </w:p>
    <w:p w:rsidR="00D2329C" w:rsidRDefault="00D2329C" w:rsidP="00D2329C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ПОСТАНОВЛЯЕТ: </w:t>
      </w:r>
    </w:p>
    <w:p w:rsidR="00D2329C" w:rsidRDefault="00D2329C" w:rsidP="00D2329C">
      <w:pPr>
        <w:pStyle w:val="Default"/>
        <w:numPr>
          <w:ilvl w:val="0"/>
          <w:numId w:val="2"/>
        </w:numPr>
        <w:tabs>
          <w:tab w:val="left" w:pos="1134"/>
        </w:tabs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Определить разрешённые места для выгула домашних животных на территории Новоичинского сельсовета Куйбышевского района Новосибирской области  согласно приложению №1;</w:t>
      </w:r>
    </w:p>
    <w:p w:rsidR="00D2329C" w:rsidRDefault="00D2329C" w:rsidP="00D2329C">
      <w:pPr>
        <w:pStyle w:val="Default"/>
        <w:widowControl w:val="0"/>
        <w:numPr>
          <w:ilvl w:val="0"/>
          <w:numId w:val="2"/>
        </w:numPr>
        <w:tabs>
          <w:tab w:val="left" w:pos="851"/>
          <w:tab w:val="left" w:pos="1134"/>
        </w:tabs>
        <w:ind w:firstLine="116"/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Появление с домашними животными запрещается:</w:t>
      </w:r>
    </w:p>
    <w:p w:rsidR="00D2329C" w:rsidRDefault="00D2329C" w:rsidP="00D2329C">
      <w:pPr>
        <w:pStyle w:val="Default"/>
        <w:widowControl w:val="0"/>
        <w:tabs>
          <w:tab w:val="left" w:pos="851"/>
        </w:tabs>
        <w:jc w:val="both"/>
        <w:rPr>
          <w:rFonts w:eastAsia="Times New Roman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>-</w:t>
      </w:r>
      <w:r>
        <w:rPr>
          <w:rFonts w:eastAsia="Times New Roman"/>
          <w:b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на детских спортивных площадках;</w:t>
      </w:r>
    </w:p>
    <w:p w:rsidR="00D2329C" w:rsidRDefault="00D2329C" w:rsidP="00D2329C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территории парков, скверов, местах массового отдыха;</w:t>
      </w:r>
    </w:p>
    <w:p w:rsidR="00D2329C" w:rsidRDefault="00D2329C" w:rsidP="00D2329C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территориях детских, образовательных и лечебных учреждений;</w:t>
      </w:r>
    </w:p>
    <w:p w:rsidR="00D2329C" w:rsidRDefault="00D2329C" w:rsidP="00D2329C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 территориях, прилегающих к объектам культуры и искусства;</w:t>
      </w:r>
    </w:p>
    <w:p w:rsidR="00D2329C" w:rsidRDefault="00D2329C" w:rsidP="00D2329C">
      <w:pPr>
        <w:widowControl w:val="0"/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в магазинах, кроме специализированных объектов для совместного с животными посещения.</w:t>
      </w:r>
    </w:p>
    <w:p w:rsidR="00D2329C" w:rsidRDefault="00D2329C" w:rsidP="00D2329C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Действие настоящего пункта не распространяется на собак-поводырей.</w:t>
      </w:r>
    </w:p>
    <w:p w:rsidR="00D2329C" w:rsidRDefault="00D2329C" w:rsidP="00D2329C">
      <w:pPr>
        <w:pStyle w:val="a4"/>
        <w:widowControl w:val="0"/>
        <w:numPr>
          <w:ilvl w:val="0"/>
          <w:numId w:val="2"/>
        </w:num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Выгул домашних животных допускается только под присмотром их владельцев.</w:t>
      </w:r>
    </w:p>
    <w:p w:rsidR="00D2329C" w:rsidRDefault="00D2329C" w:rsidP="00D2329C">
      <w:pPr>
        <w:widowControl w:val="0"/>
        <w:numPr>
          <w:ilvl w:val="0"/>
          <w:numId w:val="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Выгул собак на специально отведенных местах допускается без намордника и поводка.</w:t>
      </w:r>
    </w:p>
    <w:p w:rsidR="00D2329C" w:rsidRDefault="00D2329C" w:rsidP="00D2329C">
      <w:pPr>
        <w:widowControl w:val="0"/>
        <w:numPr>
          <w:ilvl w:val="0"/>
          <w:numId w:val="2"/>
        </w:numPr>
        <w:tabs>
          <w:tab w:val="left" w:pos="851"/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Экскременты домашних животных после удовлетворения последними естественных потребностей должны быть убраны владельцами  указанных животных и размещены в мусорные контейнера или иные емкости, предназначенные для сбора твердых бытовых отходов.</w:t>
      </w:r>
      <w:proofErr w:type="gramEnd"/>
    </w:p>
    <w:p w:rsidR="00D2329C" w:rsidRDefault="00D2329C" w:rsidP="00D2329C">
      <w:pPr>
        <w:widowControl w:val="0"/>
        <w:numPr>
          <w:ilvl w:val="0"/>
          <w:numId w:val="2"/>
        </w:numPr>
        <w:tabs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нарушение требований, указанных в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п.п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1, 2, 3, 4, 5 настоящего постановления, владельцы домашних животных привлекаются к административной ответственности в порядке, предусмотренном действующим законодательством.</w:t>
      </w:r>
    </w:p>
    <w:p w:rsidR="00D2329C" w:rsidRDefault="00D2329C" w:rsidP="00D2329C">
      <w:pPr>
        <w:widowControl w:val="0"/>
        <w:numPr>
          <w:ilvl w:val="0"/>
          <w:numId w:val="2"/>
        </w:numPr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contextualSpacing/>
        <w:jc w:val="both"/>
        <w:rPr>
          <w:rFonts w:ascii="Times New Roman" w:eastAsia="Calibri" w:hAnsi="Times New Roman" w:cs="Times New Roman"/>
          <w:color w:val="000000"/>
          <w:spacing w:val="-1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Настоящее постановление опубликовать  в бюллетене органов </w:t>
      </w: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местного самоуправления «Вестник» и разместить на официальном сайте </w:t>
      </w:r>
      <w:r>
        <w:rPr>
          <w:rFonts w:ascii="Times New Roman" w:eastAsia="Calibri" w:hAnsi="Times New Roman" w:cs="Times New Roman"/>
          <w:spacing w:val="9"/>
          <w:sz w:val="28"/>
          <w:szCs w:val="28"/>
        </w:rPr>
        <w:t xml:space="preserve">Новоичинского сельсовета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Куйбышевского района Новосибирской области </w:t>
      </w:r>
      <w:hyperlink r:id="rId7" w:history="1">
        <w:r>
          <w:rPr>
            <w:rStyle w:val="a3"/>
            <w:rFonts w:ascii="Times New Roman" w:eastAsia="Calibri" w:hAnsi="Times New Roman" w:cs="Times New Roman"/>
            <w:color w:val="0070C0"/>
            <w:sz w:val="28"/>
            <w:szCs w:val="28"/>
          </w:rPr>
          <w:t>http://</w:t>
        </w:r>
        <w:proofErr w:type="spellStart"/>
        <w:r>
          <w:rPr>
            <w:rStyle w:val="a3"/>
            <w:rFonts w:ascii="Times New Roman" w:eastAsia="Calibri" w:hAnsi="Times New Roman" w:cs="Times New Roman"/>
            <w:color w:val="0070C0"/>
            <w:sz w:val="28"/>
            <w:szCs w:val="28"/>
            <w:lang w:val="en-US"/>
          </w:rPr>
          <w:t>novoitshinsk</w:t>
        </w:r>
        <w:proofErr w:type="spellEnd"/>
        <w:r>
          <w:rPr>
            <w:rStyle w:val="a3"/>
            <w:rFonts w:ascii="Times New Roman" w:eastAsia="Calibri" w:hAnsi="Times New Roman" w:cs="Times New Roman"/>
            <w:color w:val="0070C0"/>
            <w:sz w:val="28"/>
            <w:szCs w:val="28"/>
          </w:rPr>
          <w:t>.</w:t>
        </w:r>
        <w:r>
          <w:rPr>
            <w:rStyle w:val="a3"/>
            <w:rFonts w:ascii="Times New Roman" w:eastAsia="Calibri" w:hAnsi="Times New Roman" w:cs="Times New Roman"/>
            <w:color w:val="0070C0"/>
            <w:sz w:val="28"/>
            <w:szCs w:val="28"/>
            <w:lang w:val="en-US"/>
          </w:rPr>
          <w:t>n</w:t>
        </w:r>
        <w:r>
          <w:rPr>
            <w:rStyle w:val="a3"/>
            <w:rFonts w:ascii="Times New Roman" w:eastAsia="Calibri" w:hAnsi="Times New Roman" w:cs="Times New Roman"/>
            <w:color w:val="0070C0"/>
            <w:sz w:val="28"/>
            <w:szCs w:val="28"/>
          </w:rPr>
          <w:t>so.ru</w:t>
        </w:r>
      </w:hyperlink>
      <w:r>
        <w:rPr>
          <w:rFonts w:ascii="Times New Roman" w:eastAsia="Calibri" w:hAnsi="Times New Roman" w:cs="Times New Roman"/>
          <w:b/>
          <w:bCs/>
          <w:sz w:val="28"/>
          <w:szCs w:val="28"/>
        </w:rPr>
        <w:t>.</w:t>
      </w:r>
    </w:p>
    <w:p w:rsidR="00D2329C" w:rsidRDefault="00D2329C" w:rsidP="00D2329C">
      <w:pPr>
        <w:widowControl w:val="0"/>
        <w:numPr>
          <w:ilvl w:val="0"/>
          <w:numId w:val="2"/>
        </w:numPr>
        <w:tabs>
          <w:tab w:val="left" w:pos="709"/>
          <w:tab w:val="left" w:pos="851"/>
          <w:tab w:val="left" w:pos="1134"/>
        </w:tabs>
        <w:autoSpaceDE w:val="0"/>
        <w:autoSpaceDN w:val="0"/>
        <w:adjustRightInd w:val="0"/>
        <w:spacing w:after="0" w:line="240" w:lineRule="auto"/>
        <w:ind w:left="0" w:firstLine="851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eastAsia="Calibri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D2329C" w:rsidRDefault="00D2329C" w:rsidP="00D2329C">
      <w:pPr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Новоичинского сельсовета </w:t>
      </w: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 района Новосибирской области                         Н.О. Кущенко</w:t>
      </w: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Приложение №1  </w:t>
      </w: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постановлению администрации</w:t>
      </w: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Новоичинского сельсовета</w:t>
      </w: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Куйбышевского района</w:t>
      </w: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15.09.2020 № 52</w:t>
      </w: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Места для выгула домашних животных на территории Новоичинского сельсовета Куйбышевского района Новосибирской области</w:t>
      </w:r>
    </w:p>
    <w:p w:rsidR="00D2329C" w:rsidRDefault="00D2329C" w:rsidP="00D2329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10200" w:type="dxa"/>
        <w:tblInd w:w="-513" w:type="dxa"/>
        <w:tblLayout w:type="fixed"/>
        <w:tblCellMar>
          <w:left w:w="54" w:type="dxa"/>
          <w:right w:w="54" w:type="dxa"/>
        </w:tblCellMar>
        <w:tblLook w:val="04A0" w:firstRow="1" w:lastRow="0" w:firstColumn="1" w:lastColumn="0" w:noHBand="0" w:noVBand="1"/>
      </w:tblPr>
      <w:tblGrid>
        <w:gridCol w:w="585"/>
        <w:gridCol w:w="2902"/>
        <w:gridCol w:w="1417"/>
        <w:gridCol w:w="3400"/>
        <w:gridCol w:w="1896"/>
      </w:tblGrid>
      <w:tr w:rsidR="00D2329C" w:rsidTr="005E3128">
        <w:trPr>
          <w:trHeight w:val="1"/>
        </w:trPr>
        <w:tc>
          <w:tcPr>
            <w:tcW w:w="5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29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Населенный пункт</w:t>
            </w:r>
          </w:p>
        </w:tc>
        <w:tc>
          <w:tcPr>
            <w:tcW w:w="141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Площадь участка, </w:t>
            </w:r>
            <w:proofErr w:type="spellStart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34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Места для выгула домашних животных</w:t>
            </w:r>
          </w:p>
        </w:tc>
        <w:tc>
          <w:tcPr>
            <w:tcW w:w="189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D2329C" w:rsidTr="005E3128">
        <w:trPr>
          <w:trHeight w:val="1"/>
        </w:trPr>
        <w:tc>
          <w:tcPr>
            <w:tcW w:w="5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 w:line="240" w:lineRule="atLeast"/>
              <w:ind w:left="5" w:right="-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1</w:t>
            </w:r>
          </w:p>
        </w:tc>
        <w:tc>
          <w:tcPr>
            <w:tcW w:w="290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ind w:right="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село Новоичинское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Пустырь в конце улицы Центральной по направлению к селу Назарово </w:t>
            </w:r>
          </w:p>
        </w:tc>
        <w:tc>
          <w:tcPr>
            <w:tcW w:w="189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2329C" w:rsidTr="005E3128">
        <w:trPr>
          <w:trHeight w:val="412"/>
        </w:trPr>
        <w:tc>
          <w:tcPr>
            <w:tcW w:w="5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0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ind w:right="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Поселок Заливной Луг 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Пустырь западной окраины поселка в конце улицы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Луговая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ста метрах от дома №30</w:t>
            </w:r>
          </w:p>
        </w:tc>
        <w:tc>
          <w:tcPr>
            <w:tcW w:w="1897" w:type="dxa"/>
            <w:tcBorders>
              <w:top w:val="nil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/>
              <w:ind w:left="5" w:right="-1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2329C" w:rsidTr="005E3128">
        <w:trPr>
          <w:trHeight w:val="1"/>
        </w:trPr>
        <w:tc>
          <w:tcPr>
            <w:tcW w:w="5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0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ind w:right="5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Поселок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Медведкино</w:t>
            </w:r>
            <w:proofErr w:type="spellEnd"/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402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000000"/>
            </w:tcBorders>
            <w:hideMark/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Пустырь западной окраины поселка в ста метрах от остановочного павильона</w:t>
            </w:r>
          </w:p>
        </w:tc>
        <w:tc>
          <w:tcPr>
            <w:tcW w:w="1897" w:type="dxa"/>
            <w:tcBorders>
              <w:top w:val="nil"/>
              <w:left w:val="single" w:sz="4" w:space="0" w:color="000000"/>
              <w:bottom w:val="single" w:sz="2" w:space="0" w:color="000000"/>
              <w:right w:val="single" w:sz="2" w:space="0" w:color="000000"/>
            </w:tcBorders>
          </w:tcPr>
          <w:p w:rsidR="00D2329C" w:rsidRDefault="00D2329C" w:rsidP="005E3128">
            <w:pPr>
              <w:suppressLineNumbers/>
              <w:suppressAutoHyphens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2329C" w:rsidTr="005E3128">
        <w:trPr>
          <w:trHeight w:val="300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Деревня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Таганово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Пустырь западной окраины деревни в конце улицы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Береговая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 ста метрах от дома №5</w:t>
            </w:r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2329C" w:rsidTr="005E3128">
        <w:trPr>
          <w:trHeight w:val="300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Поселок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Антошкино</w:t>
            </w:r>
            <w:proofErr w:type="gram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Пустырь западной окраины поселка в конце улицы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Антошкинская</w:t>
            </w:r>
            <w:proofErr w:type="spellEnd"/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D2329C" w:rsidTr="005E3128">
        <w:trPr>
          <w:trHeight w:val="300"/>
        </w:trPr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9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село Назарово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Пустырь северной окраины села в ста метрах от моста через реку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Ича</w:t>
            </w:r>
            <w:proofErr w:type="spellEnd"/>
          </w:p>
        </w:tc>
        <w:tc>
          <w:tcPr>
            <w:tcW w:w="1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329C" w:rsidRDefault="00D2329C" w:rsidP="005E3128">
            <w:pPr>
              <w:autoSpaceDE w:val="0"/>
              <w:autoSpaceDN w:val="0"/>
              <w:adjustRightInd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D2329C" w:rsidRDefault="00D2329C" w:rsidP="00D2329C">
      <w:pPr>
        <w:autoSpaceDE w:val="0"/>
        <w:autoSpaceDN w:val="0"/>
        <w:adjustRightInd w:val="0"/>
        <w:spacing w:after="0" w:line="240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2329C" w:rsidRDefault="00D2329C" w:rsidP="00D2329C"/>
    <w:p w:rsidR="00D2329C" w:rsidRDefault="00D2329C" w:rsidP="00D2329C"/>
    <w:p w:rsidR="00D2329C" w:rsidRDefault="00D2329C" w:rsidP="00D2329C"/>
    <w:p w:rsidR="0052732A" w:rsidRDefault="0052732A" w:rsidP="0052732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0D2032" w:rsidRDefault="000D2032"/>
    <w:sectPr w:rsidR="000D20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F5CA2"/>
    <w:multiLevelType w:val="hybridMultilevel"/>
    <w:tmpl w:val="ECEA5D92"/>
    <w:lvl w:ilvl="0" w:tplc="F0CAFEEA">
      <w:start w:val="1"/>
      <w:numFmt w:val="decimal"/>
      <w:lvlText w:val="%1."/>
      <w:lvlJc w:val="left"/>
      <w:pPr>
        <w:ind w:left="735" w:hanging="37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84663E"/>
    <w:multiLevelType w:val="hybridMultilevel"/>
    <w:tmpl w:val="309E6C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7793"/>
    <w:rsid w:val="000D2032"/>
    <w:rsid w:val="00357793"/>
    <w:rsid w:val="0052732A"/>
    <w:rsid w:val="00D23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3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2329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D2329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2329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73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2329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D2329C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D2329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novoitshinsk.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ovoitshinsk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2633</Words>
  <Characters>15011</Characters>
  <Application>Microsoft Office Word</Application>
  <DocSecurity>0</DocSecurity>
  <Lines>125</Lines>
  <Paragraphs>35</Paragraphs>
  <ScaleCrop>false</ScaleCrop>
  <Company/>
  <LinksUpToDate>false</LinksUpToDate>
  <CharactersWithSpaces>17609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2020-09-17T02:11:00Z</dcterms:created>
  <dcterms:modified xsi:type="dcterms:W3CDTF">2020-09-18T06:07:00Z</dcterms:modified>
</cp:coreProperties>
</file>