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52B5F" w:rsidRPr="00A30B1F" w:rsidRDefault="00B52B5F" w:rsidP="00B52B5F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tbl>
      <w:tblPr>
        <w:tblW w:w="97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168"/>
        <w:gridCol w:w="3420"/>
        <w:gridCol w:w="3132"/>
      </w:tblGrid>
      <w:tr w:rsidR="00B52B5F" w:rsidRPr="00A30B1F" w:rsidTr="00AF3B8E">
        <w:trPr>
          <w:trHeight w:val="1080"/>
        </w:trPr>
        <w:tc>
          <w:tcPr>
            <w:tcW w:w="3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2B5F" w:rsidRPr="00A30B1F" w:rsidRDefault="00B52B5F" w:rsidP="00AF3B8E">
            <w:pPr>
              <w:jc w:val="center"/>
              <w:rPr>
                <w:rFonts w:ascii="Times New Roman" w:hAnsi="Times New Roman"/>
                <w:b/>
                <w:bCs/>
                <w:spacing w:val="1"/>
                <w:sz w:val="24"/>
                <w:szCs w:val="24"/>
                <w:lang w:eastAsia="en-US"/>
              </w:rPr>
            </w:pPr>
            <w:r w:rsidRPr="00A30B1F">
              <w:rPr>
                <w:rFonts w:ascii="Times New Roman" w:hAnsi="Times New Roman"/>
                <w:b/>
                <w:bCs/>
                <w:spacing w:val="1"/>
                <w:sz w:val="24"/>
                <w:szCs w:val="24"/>
                <w:lang w:eastAsia="en-US"/>
              </w:rPr>
              <w:t>с. Новоичинское  Куйбышевского района Новосибирской области</w:t>
            </w: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2B5F" w:rsidRPr="00A30B1F" w:rsidRDefault="00B52B5F" w:rsidP="00AF3B8E">
            <w:pPr>
              <w:jc w:val="center"/>
              <w:rPr>
                <w:rFonts w:ascii="Times New Roman" w:hAnsi="Times New Roman"/>
                <w:b/>
                <w:bCs/>
                <w:spacing w:val="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b/>
                <w:bCs/>
                <w:spacing w:val="1"/>
                <w:sz w:val="24"/>
                <w:szCs w:val="24"/>
                <w:lang w:eastAsia="en-US"/>
              </w:rPr>
              <w:t>В е с т н и к № 22                           от 11.09</w:t>
            </w:r>
            <w:r w:rsidRPr="00A30B1F">
              <w:rPr>
                <w:rFonts w:ascii="Times New Roman" w:hAnsi="Times New Roman"/>
                <w:b/>
                <w:bCs/>
                <w:spacing w:val="1"/>
                <w:sz w:val="24"/>
                <w:szCs w:val="24"/>
                <w:lang w:eastAsia="en-US"/>
              </w:rPr>
              <w:t>.2023 года</w:t>
            </w:r>
          </w:p>
        </w:tc>
        <w:tc>
          <w:tcPr>
            <w:tcW w:w="3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2B5F" w:rsidRPr="00A30B1F" w:rsidRDefault="00B52B5F" w:rsidP="00AF3B8E">
            <w:pPr>
              <w:spacing w:after="0"/>
              <w:jc w:val="center"/>
              <w:rPr>
                <w:rFonts w:ascii="Times New Roman" w:hAnsi="Times New Roman"/>
                <w:b/>
                <w:bCs/>
                <w:spacing w:val="1"/>
                <w:sz w:val="24"/>
                <w:szCs w:val="24"/>
                <w:lang w:eastAsia="en-US"/>
              </w:rPr>
            </w:pPr>
            <w:r w:rsidRPr="00A30B1F">
              <w:rPr>
                <w:rFonts w:ascii="Times New Roman" w:hAnsi="Times New Roman"/>
                <w:b/>
                <w:bCs/>
                <w:spacing w:val="1"/>
                <w:sz w:val="24"/>
                <w:szCs w:val="24"/>
                <w:lang w:eastAsia="en-US"/>
              </w:rPr>
              <w:t>УЧРЕДИТЕЛЬ:</w:t>
            </w:r>
          </w:p>
          <w:p w:rsidR="00B52B5F" w:rsidRPr="00A30B1F" w:rsidRDefault="00B52B5F" w:rsidP="00AF3B8E">
            <w:pPr>
              <w:jc w:val="center"/>
              <w:rPr>
                <w:rFonts w:ascii="Times New Roman" w:hAnsi="Times New Roman"/>
                <w:b/>
                <w:bCs/>
                <w:spacing w:val="1"/>
                <w:sz w:val="24"/>
                <w:szCs w:val="24"/>
                <w:lang w:eastAsia="en-US"/>
              </w:rPr>
            </w:pPr>
            <w:r w:rsidRPr="00A30B1F">
              <w:rPr>
                <w:rFonts w:ascii="Times New Roman" w:hAnsi="Times New Roman"/>
                <w:b/>
                <w:bCs/>
                <w:spacing w:val="1"/>
                <w:sz w:val="24"/>
                <w:szCs w:val="24"/>
                <w:lang w:eastAsia="en-US"/>
              </w:rPr>
              <w:t>Администрация Новоичинского сельсовета</w:t>
            </w:r>
          </w:p>
        </w:tc>
      </w:tr>
    </w:tbl>
    <w:p w:rsidR="00B52B5F" w:rsidRPr="00A30B1F" w:rsidRDefault="00B52B5F" w:rsidP="00B52B5F">
      <w:pPr>
        <w:spacing w:after="0" w:line="240" w:lineRule="auto"/>
        <w:jc w:val="center"/>
        <w:rPr>
          <w:rFonts w:ascii="Times New Roman" w:hAnsi="Times New Roman"/>
          <w:b/>
          <w:bCs/>
          <w:spacing w:val="1"/>
          <w:sz w:val="24"/>
          <w:szCs w:val="24"/>
        </w:rPr>
      </w:pPr>
    </w:p>
    <w:p w:rsidR="00B52B5F" w:rsidRPr="00A30B1F" w:rsidRDefault="00B52B5F" w:rsidP="00B52B5F">
      <w:pPr>
        <w:spacing w:after="0" w:line="240" w:lineRule="auto"/>
        <w:jc w:val="center"/>
        <w:rPr>
          <w:rFonts w:ascii="Times New Roman" w:hAnsi="Times New Roman"/>
          <w:b/>
          <w:bCs/>
          <w:spacing w:val="1"/>
          <w:sz w:val="28"/>
          <w:szCs w:val="28"/>
        </w:rPr>
      </w:pPr>
      <w:r w:rsidRPr="00A30B1F">
        <w:rPr>
          <w:rFonts w:ascii="Times New Roman" w:hAnsi="Times New Roman"/>
          <w:b/>
          <w:bCs/>
          <w:spacing w:val="1"/>
          <w:sz w:val="28"/>
          <w:szCs w:val="28"/>
        </w:rPr>
        <w:t xml:space="preserve">О ф и ц и а </w:t>
      </w:r>
      <w:proofErr w:type="gramStart"/>
      <w:r w:rsidRPr="00A30B1F">
        <w:rPr>
          <w:rFonts w:ascii="Times New Roman" w:hAnsi="Times New Roman"/>
          <w:b/>
          <w:bCs/>
          <w:spacing w:val="1"/>
          <w:sz w:val="28"/>
          <w:szCs w:val="28"/>
        </w:rPr>
        <w:t>л ь</w:t>
      </w:r>
      <w:proofErr w:type="gramEnd"/>
      <w:r w:rsidRPr="00A30B1F">
        <w:rPr>
          <w:rFonts w:ascii="Times New Roman" w:hAnsi="Times New Roman"/>
          <w:b/>
          <w:bCs/>
          <w:spacing w:val="1"/>
          <w:sz w:val="28"/>
          <w:szCs w:val="28"/>
        </w:rPr>
        <w:t xml:space="preserve"> н ы е  д о к у м е н т ы</w:t>
      </w:r>
    </w:p>
    <w:p w:rsidR="00B52B5F" w:rsidRPr="00A30B1F" w:rsidRDefault="00B52B5F" w:rsidP="00B52B5F">
      <w:pPr>
        <w:spacing w:after="0" w:line="240" w:lineRule="auto"/>
        <w:jc w:val="center"/>
        <w:rPr>
          <w:rFonts w:ascii="Times New Roman" w:hAnsi="Times New Roman"/>
          <w:b/>
          <w:bCs/>
          <w:spacing w:val="1"/>
          <w:sz w:val="28"/>
          <w:szCs w:val="28"/>
        </w:rPr>
      </w:pPr>
      <w:r w:rsidRPr="00A30B1F">
        <w:rPr>
          <w:rFonts w:ascii="Times New Roman" w:hAnsi="Times New Roman"/>
          <w:b/>
          <w:bCs/>
          <w:spacing w:val="1"/>
          <w:sz w:val="28"/>
          <w:szCs w:val="28"/>
        </w:rPr>
        <w:t xml:space="preserve">Н о в о и ч и н с к о г о   с е </w:t>
      </w:r>
      <w:proofErr w:type="gramStart"/>
      <w:r w:rsidRPr="00A30B1F">
        <w:rPr>
          <w:rFonts w:ascii="Times New Roman" w:hAnsi="Times New Roman"/>
          <w:b/>
          <w:bCs/>
          <w:spacing w:val="1"/>
          <w:sz w:val="28"/>
          <w:szCs w:val="28"/>
        </w:rPr>
        <w:t>л ь</w:t>
      </w:r>
      <w:proofErr w:type="gramEnd"/>
      <w:r w:rsidRPr="00A30B1F">
        <w:rPr>
          <w:rFonts w:ascii="Times New Roman" w:hAnsi="Times New Roman"/>
          <w:b/>
          <w:bCs/>
          <w:spacing w:val="1"/>
          <w:sz w:val="28"/>
          <w:szCs w:val="28"/>
        </w:rPr>
        <w:t xml:space="preserve"> с о в е та </w:t>
      </w:r>
    </w:p>
    <w:p w:rsidR="00B52B5F" w:rsidRPr="00832093" w:rsidRDefault="00B52B5F" w:rsidP="00B52B5F">
      <w:pPr>
        <w:spacing w:after="0"/>
        <w:jc w:val="center"/>
        <w:rPr>
          <w:rFonts w:ascii="Times New Roman" w:hAnsi="Times New Roman"/>
          <w:b/>
          <w:sz w:val="28"/>
          <w:szCs w:val="28"/>
          <w:lang w:eastAsia="en-US"/>
        </w:rPr>
      </w:pPr>
    </w:p>
    <w:p w:rsidR="00B52B5F" w:rsidRDefault="00B52B5F" w:rsidP="00B52B5F">
      <w:pPr>
        <w:shd w:val="clear" w:color="auto" w:fill="FFFFFF"/>
        <w:rPr>
          <w:rFonts w:ascii="Times New Roman" w:hAnsi="Times New Roman"/>
          <w:b/>
          <w:color w:val="000000"/>
          <w:sz w:val="28"/>
          <w:szCs w:val="28"/>
        </w:rPr>
      </w:pPr>
    </w:p>
    <w:p w:rsidR="00B52B5F" w:rsidRDefault="00B52B5F" w:rsidP="00B52B5F">
      <w:pPr>
        <w:shd w:val="clear" w:color="auto" w:fill="FFFFFF"/>
        <w:jc w:val="center"/>
        <w:rPr>
          <w:rFonts w:ascii="Times New Roman" w:hAnsi="Times New Roman"/>
          <w:b/>
          <w:color w:val="000000"/>
          <w:sz w:val="28"/>
          <w:szCs w:val="28"/>
        </w:rPr>
      </w:pPr>
      <w:r>
        <w:rPr>
          <w:rFonts w:ascii="Times New Roman" w:hAnsi="Times New Roman"/>
          <w:b/>
          <w:color w:val="000000"/>
          <w:sz w:val="28"/>
          <w:szCs w:val="28"/>
        </w:rPr>
        <w:t>АДМИНИСТРАЦИЯ                                                                         НОВОИЧИНСКОГО СЕЛЬСОВЕТА                                        КУЙБЫШЕВСКОГО РАЙОНА                                                   НОВОСИБИРСКОЙ ОБЛАСТИ</w:t>
      </w:r>
    </w:p>
    <w:p w:rsidR="00B52B5F" w:rsidRDefault="00B52B5F" w:rsidP="00B52B5F">
      <w:pPr>
        <w:shd w:val="clear" w:color="auto" w:fill="FFFFFF"/>
        <w:jc w:val="center"/>
        <w:rPr>
          <w:rFonts w:ascii="Times New Roman" w:hAnsi="Times New Roman"/>
          <w:b/>
          <w:color w:val="000000"/>
          <w:sz w:val="28"/>
          <w:szCs w:val="28"/>
        </w:rPr>
      </w:pPr>
    </w:p>
    <w:p w:rsidR="00B52B5F" w:rsidRDefault="00B52B5F" w:rsidP="00B52B5F">
      <w:pPr>
        <w:shd w:val="clear" w:color="auto" w:fill="FFFFFF"/>
        <w:jc w:val="center"/>
        <w:rPr>
          <w:rFonts w:ascii="Times New Roman" w:hAnsi="Times New Roman"/>
          <w:b/>
          <w:color w:val="000000"/>
          <w:sz w:val="28"/>
          <w:szCs w:val="28"/>
        </w:rPr>
      </w:pPr>
      <w:r>
        <w:rPr>
          <w:rFonts w:ascii="Times New Roman" w:hAnsi="Times New Roman"/>
          <w:b/>
          <w:color w:val="000000"/>
          <w:sz w:val="28"/>
          <w:szCs w:val="28"/>
        </w:rPr>
        <w:t>ПОСТАНОВЛЕНИЕ</w:t>
      </w:r>
    </w:p>
    <w:p w:rsidR="00B52B5F" w:rsidRDefault="00B52B5F" w:rsidP="00B52B5F">
      <w:pPr>
        <w:shd w:val="clear" w:color="auto" w:fill="FFFFFF"/>
        <w:jc w:val="center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село Новоичинское</w:t>
      </w:r>
    </w:p>
    <w:p w:rsidR="00B52B5F" w:rsidRDefault="00B52B5F" w:rsidP="00B52B5F">
      <w:pPr>
        <w:shd w:val="clear" w:color="auto" w:fill="FFFFFF"/>
        <w:rPr>
          <w:rFonts w:ascii="Times New Roman" w:hAnsi="Times New Roman"/>
          <w:color w:val="000000"/>
          <w:sz w:val="28"/>
          <w:szCs w:val="28"/>
        </w:rPr>
      </w:pPr>
    </w:p>
    <w:p w:rsidR="00B52B5F" w:rsidRDefault="00B52B5F" w:rsidP="00B52B5F">
      <w:pPr>
        <w:shd w:val="clear" w:color="auto" w:fill="FFFFFF"/>
        <w:jc w:val="center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11</w:t>
      </w:r>
      <w:bookmarkStart w:id="0" w:name="_GoBack"/>
      <w:bookmarkEnd w:id="0"/>
      <w:r>
        <w:rPr>
          <w:rFonts w:ascii="Times New Roman" w:hAnsi="Times New Roman"/>
          <w:color w:val="000000"/>
          <w:sz w:val="28"/>
          <w:szCs w:val="28"/>
        </w:rPr>
        <w:t xml:space="preserve">.09.2023                                                                                                   </w:t>
      </w:r>
      <w:r>
        <w:rPr>
          <w:rFonts w:ascii="Times New Roman" w:hAnsi="Times New Roman"/>
          <w:sz w:val="28"/>
          <w:szCs w:val="28"/>
        </w:rPr>
        <w:t>№ 48</w:t>
      </w:r>
    </w:p>
    <w:p w:rsidR="00B52B5F" w:rsidRDefault="00B52B5F" w:rsidP="00B52B5F">
      <w:pPr>
        <w:pStyle w:val="Defaul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 внесении изменений в постановление  администрации Новоичинского сельсовета Куйбышевского района Новосибирской области 13.12.2018 №280 «Об утверждении Административного регламента предоставления муниципальной услуги «Предоставление земельных участков, находящихся в муниципальной собственности, в аренду без проведения торгов»  </w:t>
      </w:r>
    </w:p>
    <w:p w:rsidR="00B52B5F" w:rsidRDefault="00B52B5F" w:rsidP="00B52B5F">
      <w:pPr>
        <w:pStyle w:val="Default"/>
        <w:jc w:val="center"/>
        <w:rPr>
          <w:sz w:val="28"/>
          <w:szCs w:val="28"/>
        </w:rPr>
      </w:pPr>
    </w:p>
    <w:p w:rsidR="00B52B5F" w:rsidRDefault="00B52B5F" w:rsidP="00B52B5F">
      <w:pPr>
        <w:pStyle w:val="a4"/>
        <w:spacing w:before="0" w:beforeAutospacing="0" w:after="0" w:afterAutospacing="0"/>
        <w:ind w:firstLine="567"/>
        <w:jc w:val="center"/>
        <w:rPr>
          <w:color w:val="000000"/>
          <w:sz w:val="28"/>
          <w:szCs w:val="28"/>
        </w:rPr>
      </w:pPr>
    </w:p>
    <w:p w:rsidR="00B52B5F" w:rsidRDefault="00B52B5F" w:rsidP="00B52B5F">
      <w:pPr>
        <w:ind w:firstLine="54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В целях приведения нормативного правого акта в соответствии с действующим законодательством, руководствуясь Федеральным законом от 27.07.2010 №210 ФЗ «Об организации предоставления государственных и муниципальных услуг», Земельным кодексом Российской Федерации, </w:t>
      </w:r>
      <w:r>
        <w:rPr>
          <w:rFonts w:ascii="Times New Roman" w:hAnsi="Times New Roman"/>
          <w:color w:val="000000"/>
          <w:spacing w:val="3"/>
          <w:sz w:val="28"/>
          <w:szCs w:val="28"/>
        </w:rPr>
        <w:t xml:space="preserve">администрация Новоичинского сельсовета </w:t>
      </w:r>
      <w:r>
        <w:rPr>
          <w:rFonts w:ascii="Times New Roman" w:hAnsi="Times New Roman"/>
          <w:sz w:val="28"/>
          <w:szCs w:val="28"/>
        </w:rPr>
        <w:t>Куйбышевского района Новосибирской области</w:t>
      </w:r>
    </w:p>
    <w:p w:rsidR="00B52B5F" w:rsidRDefault="00B52B5F" w:rsidP="00B52B5F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ПОСТАНОВЛЯЕТ:</w:t>
      </w:r>
    </w:p>
    <w:p w:rsidR="00B52B5F" w:rsidRDefault="00B52B5F" w:rsidP="00B52B5F">
      <w:pPr>
        <w:widowControl w:val="0"/>
        <w:numPr>
          <w:ilvl w:val="0"/>
          <w:numId w:val="1"/>
        </w:numPr>
        <w:tabs>
          <w:tab w:val="left" w:pos="72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Внести в административный регламент предоставления муниципальной услуги по предоставлению земельных участков в аренду без проведения торгов от 13.12.2018 № 280, следующие изменения: </w:t>
      </w:r>
    </w:p>
    <w:p w:rsidR="00B52B5F" w:rsidRDefault="00B52B5F" w:rsidP="00B52B5F">
      <w:pPr>
        <w:ind w:firstLine="709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1.1.  Пункт 1.2.1. изложить в следующей редакции: </w:t>
      </w:r>
      <w:r>
        <w:rPr>
          <w:rFonts w:ascii="Times New Roman" w:eastAsia="Calibri" w:hAnsi="Times New Roman"/>
          <w:sz w:val="28"/>
          <w:szCs w:val="28"/>
          <w:lang w:eastAsia="en-US"/>
        </w:rPr>
        <w:t xml:space="preserve">Без проведения торгов заключается договор аренды земельного участка в случае предоставления: </w:t>
      </w:r>
    </w:p>
    <w:p w:rsidR="00B52B5F" w:rsidRDefault="00B52B5F" w:rsidP="00B52B5F">
      <w:pPr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1) земельного участка юридическим лицам в соответствии с указом или распоряжением Президента Российской Федерации;</w:t>
      </w:r>
    </w:p>
    <w:p w:rsidR="00B52B5F" w:rsidRDefault="00B52B5F" w:rsidP="00B52B5F">
      <w:pPr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2) земельного участка юридическим лицам в соответствии с распоряжением Правительства Российской Федерации для размещения объектов социально-культурного назначения, реализации масштабных инвестиционных проектов при условии соответствия указанных объектов, инвестиционных проектов </w:t>
      </w:r>
      <w:hyperlink r:id="rId6" w:history="1">
        <w:r>
          <w:rPr>
            <w:rStyle w:val="a3"/>
            <w:rFonts w:ascii="Times New Roman" w:hAnsi="Times New Roman"/>
            <w:sz w:val="28"/>
            <w:szCs w:val="28"/>
          </w:rPr>
          <w:t>критериям</w:t>
        </w:r>
      </w:hyperlink>
      <w:r>
        <w:rPr>
          <w:rFonts w:ascii="Times New Roman" w:hAnsi="Times New Roman"/>
          <w:sz w:val="28"/>
          <w:szCs w:val="28"/>
        </w:rPr>
        <w:t>, установленным Правительством Российской Федерации;</w:t>
      </w:r>
    </w:p>
    <w:p w:rsidR="00B52B5F" w:rsidRDefault="00B52B5F" w:rsidP="00B52B5F">
      <w:pPr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3) земельного участка юридическим лицам в соответствии с распоряжением высшего должностного лица субъекта Российской Федерации для размещения объектов социально-культурного и коммунально-бытового назначения, реализации масштабных инвестиционных проектов при условии соответствия указанных объектов, инвестиционных проектов критериям, установленным законами субъектов Российской Федерации;</w:t>
      </w:r>
    </w:p>
    <w:p w:rsidR="00B52B5F" w:rsidRDefault="00B52B5F" w:rsidP="00B52B5F">
      <w:pPr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</w:t>
      </w:r>
      <w:proofErr w:type="gramStart"/>
      <w:r>
        <w:rPr>
          <w:rFonts w:ascii="Times New Roman" w:hAnsi="Times New Roman"/>
          <w:sz w:val="28"/>
          <w:szCs w:val="28"/>
        </w:rPr>
        <w:t xml:space="preserve">3.1) земельного участка юридическим лицам, принявшим на себя обязательство по завершению строительства объектов незавершенного строительства и исполнению обязательств застройщика перед гражданами, денежные средства которых привлечены для строительства многоквартирных домов и права которых нарушены, которые включены в реестр пострадавших граждан в соответствии с Федеральным </w:t>
      </w:r>
      <w:hyperlink r:id="rId7" w:history="1">
        <w:r>
          <w:rPr>
            <w:rStyle w:val="a3"/>
            <w:rFonts w:ascii="Times New Roman" w:hAnsi="Times New Roman"/>
            <w:sz w:val="28"/>
            <w:szCs w:val="28"/>
          </w:rPr>
          <w:t>законом</w:t>
        </w:r>
      </w:hyperlink>
      <w:r>
        <w:rPr>
          <w:rFonts w:ascii="Times New Roman" w:hAnsi="Times New Roman"/>
          <w:sz w:val="28"/>
          <w:szCs w:val="28"/>
        </w:rPr>
        <w:t xml:space="preserve"> от 30 декабря 2004 года N 214-ФЗ "Об участии в долевом строительстве многоквартирных домов и иных</w:t>
      </w:r>
      <w:proofErr w:type="gramEnd"/>
      <w:r>
        <w:rPr>
          <w:rFonts w:ascii="Times New Roman" w:hAnsi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/>
          <w:sz w:val="28"/>
          <w:szCs w:val="28"/>
        </w:rPr>
        <w:t xml:space="preserve">объектов недвижимости и о внесении изменений в некоторые законодательные акты Российской Федерации", по завершению строительства многоквартирных домов и (или) иных объектов недвижимости, сведения о которых включены в единый реестр проблемных объектов в соответствии с указанным Федеральным </w:t>
      </w:r>
      <w:hyperlink r:id="rId8" w:history="1">
        <w:r>
          <w:rPr>
            <w:rStyle w:val="a3"/>
            <w:rFonts w:ascii="Times New Roman" w:hAnsi="Times New Roman"/>
            <w:sz w:val="28"/>
            <w:szCs w:val="28"/>
          </w:rPr>
          <w:t>законом</w:t>
        </w:r>
      </w:hyperlink>
      <w:r>
        <w:rPr>
          <w:rFonts w:ascii="Times New Roman" w:hAnsi="Times New Roman"/>
          <w:sz w:val="28"/>
          <w:szCs w:val="28"/>
        </w:rPr>
        <w:t>, для строительства (создания) многоквартирных домов и (или) домов блокированной застройки (в случае, если количество таких домов составляет три и более в одном ряду</w:t>
      </w:r>
      <w:proofErr w:type="gramEnd"/>
      <w:r>
        <w:rPr>
          <w:rFonts w:ascii="Times New Roman" w:hAnsi="Times New Roman"/>
          <w:sz w:val="28"/>
          <w:szCs w:val="28"/>
        </w:rPr>
        <w:t>) в соответствии с распоряжением высшего должностного лица субъекта Российской Федерации; (Подпункт 3.1 не применяется с 1 января 2024 г.)</w:t>
      </w:r>
    </w:p>
    <w:p w:rsidR="00B52B5F" w:rsidRDefault="00B52B5F" w:rsidP="00B52B5F">
      <w:pPr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3.2) земельного участка застройщику, признанному в соответствии </w:t>
      </w:r>
      <w:proofErr w:type="gramStart"/>
      <w:r>
        <w:rPr>
          <w:rFonts w:ascii="Times New Roman" w:hAnsi="Times New Roman"/>
          <w:sz w:val="28"/>
          <w:szCs w:val="28"/>
        </w:rPr>
        <w:t>с</w:t>
      </w:r>
      <w:proofErr w:type="gramEnd"/>
      <w:r>
        <w:rPr>
          <w:rFonts w:ascii="Times New Roman" w:hAnsi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/>
          <w:sz w:val="28"/>
          <w:szCs w:val="28"/>
        </w:rPr>
        <w:t xml:space="preserve">Федеральным </w:t>
      </w:r>
      <w:hyperlink r:id="rId9" w:history="1">
        <w:r>
          <w:rPr>
            <w:rStyle w:val="a3"/>
            <w:rFonts w:ascii="Times New Roman" w:hAnsi="Times New Roman"/>
            <w:sz w:val="28"/>
            <w:szCs w:val="28"/>
          </w:rPr>
          <w:t>законом</w:t>
        </w:r>
      </w:hyperlink>
      <w:r>
        <w:rPr>
          <w:rFonts w:ascii="Times New Roman" w:hAnsi="Times New Roman"/>
          <w:sz w:val="28"/>
          <w:szCs w:val="28"/>
        </w:rPr>
        <w:t xml:space="preserve"> от 26 октября 2002 года N 127-ФЗ "О несостоятельности (банкротстве)" банкротом, для обеспечения исполнения обязательств застройщика перед гражданами, денежные средства которых привлечены для строительства многоквартирных домов в соответствии с Федеральным </w:t>
      </w:r>
      <w:hyperlink r:id="rId10" w:history="1">
        <w:r>
          <w:rPr>
            <w:rStyle w:val="a3"/>
            <w:rFonts w:ascii="Times New Roman" w:hAnsi="Times New Roman"/>
            <w:sz w:val="28"/>
            <w:szCs w:val="28"/>
          </w:rPr>
          <w:t>законом</w:t>
        </w:r>
      </w:hyperlink>
      <w:r>
        <w:rPr>
          <w:rFonts w:ascii="Times New Roman" w:hAnsi="Times New Roman"/>
          <w:sz w:val="28"/>
          <w:szCs w:val="28"/>
        </w:rPr>
        <w:t xml:space="preserve"> от 30 декабря 2004 года N 214-ФЗ "Об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</w:t>
      </w:r>
      <w:proofErr w:type="gramEnd"/>
      <w:r>
        <w:rPr>
          <w:rFonts w:ascii="Times New Roman" w:hAnsi="Times New Roman"/>
          <w:sz w:val="28"/>
          <w:szCs w:val="28"/>
        </w:rPr>
        <w:t xml:space="preserve"> Федерации" и </w:t>
      </w:r>
      <w:proofErr w:type="gramStart"/>
      <w:r>
        <w:rPr>
          <w:rFonts w:ascii="Times New Roman" w:hAnsi="Times New Roman"/>
          <w:sz w:val="28"/>
          <w:szCs w:val="28"/>
        </w:rPr>
        <w:t>права</w:t>
      </w:r>
      <w:proofErr w:type="gramEnd"/>
      <w:r>
        <w:rPr>
          <w:rFonts w:ascii="Times New Roman" w:hAnsi="Times New Roman"/>
          <w:sz w:val="28"/>
          <w:szCs w:val="28"/>
        </w:rPr>
        <w:t xml:space="preserve"> которых нарушены, в случае принятия арбитражным судом в отношении такого земельного участка мер по обеспечению требований кредиторов и интересов должника в соответствии с </w:t>
      </w:r>
      <w:hyperlink r:id="rId11" w:history="1">
        <w:r>
          <w:rPr>
            <w:rStyle w:val="a3"/>
            <w:rFonts w:ascii="Times New Roman" w:hAnsi="Times New Roman"/>
            <w:sz w:val="28"/>
            <w:szCs w:val="28"/>
          </w:rPr>
          <w:t>пунктом 1 статьи 201.3</w:t>
        </w:r>
      </w:hyperlink>
      <w:r>
        <w:rPr>
          <w:rFonts w:ascii="Times New Roman" w:hAnsi="Times New Roman"/>
          <w:sz w:val="28"/>
          <w:szCs w:val="28"/>
        </w:rPr>
        <w:t xml:space="preserve"> Федерального закона от 26 октября 2002 года N 127-ФЗ "О несостоятельности (банкротстве)";</w:t>
      </w:r>
    </w:p>
    <w:p w:rsidR="00B52B5F" w:rsidRDefault="00B52B5F" w:rsidP="00B52B5F">
      <w:pPr>
        <w:ind w:firstLine="540"/>
        <w:jc w:val="both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 xml:space="preserve">3.3) земельного участка застройщику, признанному в соответствии с Федеральным </w:t>
      </w:r>
      <w:hyperlink r:id="rId12" w:history="1">
        <w:r>
          <w:rPr>
            <w:rStyle w:val="a3"/>
            <w:rFonts w:ascii="Times New Roman" w:hAnsi="Times New Roman"/>
            <w:sz w:val="28"/>
            <w:szCs w:val="28"/>
          </w:rPr>
          <w:t>законом</w:t>
        </w:r>
      </w:hyperlink>
      <w:r>
        <w:rPr>
          <w:rFonts w:ascii="Times New Roman" w:hAnsi="Times New Roman"/>
          <w:sz w:val="28"/>
          <w:szCs w:val="28"/>
        </w:rPr>
        <w:t xml:space="preserve"> от 26 октября 2002 года N 127-ФЗ "О несостоятельности (банкротстве)" банкротом, для передачи публично-правовой компании "Фонд развития территорий", принявшей на себя обязательства застройщика перед гражданами по завершению строительства многоквартирных домов или по выплате возмещения гражданам в соответствии с Федеральным </w:t>
      </w:r>
      <w:hyperlink r:id="rId13" w:history="1">
        <w:r>
          <w:rPr>
            <w:rStyle w:val="a3"/>
            <w:rFonts w:ascii="Times New Roman" w:hAnsi="Times New Roman"/>
            <w:sz w:val="28"/>
            <w:szCs w:val="28"/>
          </w:rPr>
          <w:t>законом</w:t>
        </w:r>
      </w:hyperlink>
      <w:r>
        <w:rPr>
          <w:rFonts w:ascii="Times New Roman" w:hAnsi="Times New Roman"/>
          <w:sz w:val="28"/>
          <w:szCs w:val="28"/>
        </w:rPr>
        <w:t xml:space="preserve"> от 29 июля 2017 года N 218-ФЗ "О публично-правовой компании</w:t>
      </w:r>
      <w:proofErr w:type="gramEnd"/>
      <w:r>
        <w:rPr>
          <w:rFonts w:ascii="Times New Roman" w:hAnsi="Times New Roman"/>
          <w:sz w:val="28"/>
          <w:szCs w:val="28"/>
        </w:rPr>
        <w:t xml:space="preserve"> "Фонд развития территорий" и о внесении изменений в отдельные законодательные акты Российской Федерации";</w:t>
      </w:r>
    </w:p>
    <w:p w:rsidR="00B52B5F" w:rsidRDefault="00B52B5F" w:rsidP="00B52B5F">
      <w:pPr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4) земельного участка для выполнения международных обязательств Российской Федерации, а также юридическим лицам для размещения объектов, предназначенных для обеспечения электро-, тепл</w:t>
      </w:r>
      <w:proofErr w:type="gramStart"/>
      <w:r>
        <w:rPr>
          <w:rFonts w:ascii="Times New Roman" w:hAnsi="Times New Roman"/>
          <w:sz w:val="28"/>
          <w:szCs w:val="28"/>
        </w:rPr>
        <w:t>о-</w:t>
      </w:r>
      <w:proofErr w:type="gramEnd"/>
      <w:r>
        <w:rPr>
          <w:rFonts w:ascii="Times New Roman" w:hAnsi="Times New Roman"/>
          <w:sz w:val="28"/>
          <w:szCs w:val="28"/>
        </w:rPr>
        <w:t>, газо- и водоснабжения, водоотведения, связи, нефтепроводов, объектов федерального, регионального или местного значения;</w:t>
      </w:r>
    </w:p>
    <w:p w:rsidR="00B52B5F" w:rsidRDefault="00B52B5F" w:rsidP="00B52B5F">
      <w:pPr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5) земельного участка, образованного из земельного участка, находящегося в государственной или муниципальной собственности, в том числе предоставленного для комплексного развития территории, лицу, с которым был заключен договор аренды такого земельного участка, если иное не предусмотрено </w:t>
      </w:r>
      <w:hyperlink r:id="rId14" w:anchor="Par19" w:history="1">
        <w:r>
          <w:rPr>
            <w:rStyle w:val="a3"/>
            <w:rFonts w:ascii="Times New Roman" w:hAnsi="Times New Roman"/>
            <w:sz w:val="28"/>
            <w:szCs w:val="28"/>
          </w:rPr>
          <w:t>подпунктом 8</w:t>
        </w:r>
      </w:hyperlink>
      <w:r>
        <w:rPr>
          <w:rFonts w:ascii="Times New Roman" w:hAnsi="Times New Roman"/>
          <w:sz w:val="28"/>
          <w:szCs w:val="28"/>
        </w:rPr>
        <w:t xml:space="preserve"> настоящего пункта, </w:t>
      </w:r>
      <w:hyperlink r:id="rId15" w:history="1">
        <w:r>
          <w:rPr>
            <w:rStyle w:val="a3"/>
            <w:rFonts w:ascii="Times New Roman" w:hAnsi="Times New Roman"/>
            <w:sz w:val="28"/>
            <w:szCs w:val="28"/>
          </w:rPr>
          <w:t>пунктом 5 статьи 46</w:t>
        </w:r>
      </w:hyperlink>
      <w:r>
        <w:rPr>
          <w:rFonts w:ascii="Times New Roman" w:hAnsi="Times New Roman"/>
          <w:sz w:val="28"/>
          <w:szCs w:val="28"/>
        </w:rPr>
        <w:t xml:space="preserve"> Земельного Кодекса РФ;</w:t>
      </w:r>
    </w:p>
    <w:p w:rsidR="00B52B5F" w:rsidRDefault="00B52B5F" w:rsidP="00B52B5F">
      <w:pPr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6) садового или огородного земельного участка, образованного из земельного участка, предоставленного садоводческому или огородническому некоммерческому товариществу, за исключением земельных участков общего назначения, членам такого товарищества;</w:t>
      </w:r>
    </w:p>
    <w:p w:rsidR="00B52B5F" w:rsidRDefault="00B52B5F" w:rsidP="00B52B5F">
      <w:pPr>
        <w:ind w:firstLine="540"/>
        <w:jc w:val="both"/>
        <w:rPr>
          <w:rFonts w:ascii="Times New Roman" w:hAnsi="Times New Roman"/>
          <w:sz w:val="28"/>
          <w:szCs w:val="28"/>
        </w:rPr>
      </w:pPr>
      <w:bookmarkStart w:id="1" w:name="Par19"/>
      <w:bookmarkEnd w:id="1"/>
      <w:proofErr w:type="gramStart"/>
      <w:r>
        <w:rPr>
          <w:rFonts w:ascii="Times New Roman" w:hAnsi="Times New Roman"/>
          <w:sz w:val="28"/>
          <w:szCs w:val="28"/>
        </w:rPr>
        <w:lastRenderedPageBreak/>
        <w:t>7) ограниченного в обороте земельного участка, являющегося земельным участком общего назначения, расположенного в границах территории ведения гражданами садоводства или огородничества для собственных нужд, гражданам, являющимся правообладателями садовых или огородных земельных участков в границах такой территории с множественностью лиц на стороне арендатора (в случае, если необходимость предоставления указанного земельного участка таким гражданам предусмотрена решением общего собрания членов садоводческого или огороднического некоммерческого</w:t>
      </w:r>
      <w:proofErr w:type="gramEnd"/>
      <w:r>
        <w:rPr>
          <w:rFonts w:ascii="Times New Roman" w:hAnsi="Times New Roman"/>
          <w:sz w:val="28"/>
          <w:szCs w:val="28"/>
        </w:rPr>
        <w:t xml:space="preserve"> товарищества, осуществляющего управление имуществом общего пользования в границах такой территории);</w:t>
      </w:r>
    </w:p>
    <w:p w:rsidR="00B52B5F" w:rsidRDefault="00B52B5F" w:rsidP="00B52B5F">
      <w:pPr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7.1.) земельного участка участникам долевого строительства в случаях, предусмотренных Федеральным законом от 30 декабря 2004 года N 214-ФЗ "Об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Федерации";</w:t>
      </w:r>
    </w:p>
    <w:p w:rsidR="00B52B5F" w:rsidRDefault="00B52B5F" w:rsidP="00B52B5F">
      <w:pPr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8) земельного участка, на котором расположены здания, сооружения, собственникам зданий, сооружений, помещений в них и (или) лицам, которым эти объекты недвижимости предоставлены на праве хозяйственного ведения или в случаях, предусмотренных </w:t>
      </w:r>
      <w:hyperlink r:id="rId16" w:history="1">
        <w:r>
          <w:rPr>
            <w:rStyle w:val="a3"/>
            <w:rFonts w:ascii="Times New Roman" w:hAnsi="Times New Roman"/>
            <w:sz w:val="28"/>
            <w:szCs w:val="28"/>
          </w:rPr>
          <w:t>статьей 39.20</w:t>
        </w:r>
      </w:hyperlink>
      <w:r>
        <w:rPr>
          <w:rFonts w:ascii="Times New Roman" w:hAnsi="Times New Roman"/>
          <w:sz w:val="28"/>
          <w:szCs w:val="28"/>
        </w:rPr>
        <w:t xml:space="preserve"> Земельного Кодекса РФ, на праве оперативного управления;</w:t>
      </w:r>
    </w:p>
    <w:p w:rsidR="00B52B5F" w:rsidRDefault="00B52B5F" w:rsidP="00B52B5F">
      <w:pPr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9) земельного участка, на котором расположены объекты незавершенного строительства, однократно для завершения их строительства собственникам объектов незавершенного строительства в случаях, предусмотренных </w:t>
      </w:r>
      <w:hyperlink r:id="rId17" w:history="1">
        <w:r>
          <w:rPr>
            <w:rStyle w:val="a3"/>
            <w:rFonts w:ascii="Times New Roman" w:hAnsi="Times New Roman"/>
            <w:sz w:val="28"/>
            <w:szCs w:val="28"/>
          </w:rPr>
          <w:t>пунктом 5</w:t>
        </w:r>
      </w:hyperlink>
      <w:r>
        <w:rPr>
          <w:rFonts w:ascii="Times New Roman" w:hAnsi="Times New Roman"/>
          <w:sz w:val="28"/>
          <w:szCs w:val="28"/>
        </w:rPr>
        <w:t xml:space="preserve"> настоящей статьи;</w:t>
      </w:r>
    </w:p>
    <w:p w:rsidR="00B52B5F" w:rsidRDefault="00B52B5F" w:rsidP="00B52B5F">
      <w:pPr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10) земельного участка, находящегося в постоянном (бессрочном) пользовании юридических лиц, этим землепользователям, за исключением юридических лиц, указанных в </w:t>
      </w:r>
      <w:hyperlink r:id="rId18" w:history="1">
        <w:r>
          <w:rPr>
            <w:rStyle w:val="a3"/>
            <w:rFonts w:ascii="Times New Roman" w:hAnsi="Times New Roman"/>
            <w:sz w:val="28"/>
            <w:szCs w:val="28"/>
          </w:rPr>
          <w:t>пункте 2 статьи 39.9</w:t>
        </w:r>
      </w:hyperlink>
      <w:r>
        <w:rPr>
          <w:rFonts w:ascii="Times New Roman" w:hAnsi="Times New Roman"/>
          <w:sz w:val="28"/>
          <w:szCs w:val="28"/>
        </w:rPr>
        <w:t xml:space="preserve"> Земельного Кодекса РФ;</w:t>
      </w:r>
    </w:p>
    <w:p w:rsidR="00B52B5F" w:rsidRDefault="00B52B5F" w:rsidP="00B52B5F">
      <w:pPr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11) земельного участка крестьянскому (фермерскому) хозяйству или сельскохозяйственной организации в случаях, установленных Федеральным </w:t>
      </w:r>
      <w:hyperlink r:id="rId19" w:history="1">
        <w:r>
          <w:rPr>
            <w:rStyle w:val="a3"/>
            <w:rFonts w:ascii="Times New Roman" w:hAnsi="Times New Roman"/>
            <w:sz w:val="28"/>
            <w:szCs w:val="28"/>
          </w:rPr>
          <w:t>законом</w:t>
        </w:r>
      </w:hyperlink>
      <w:r>
        <w:rPr>
          <w:rFonts w:ascii="Times New Roman" w:hAnsi="Times New Roman"/>
          <w:sz w:val="28"/>
          <w:szCs w:val="28"/>
        </w:rPr>
        <w:t xml:space="preserve"> "Об обороте земель сельскохозяйственного назначения";</w:t>
      </w:r>
    </w:p>
    <w:p w:rsidR="00B52B5F" w:rsidRDefault="00B52B5F" w:rsidP="00B52B5F">
      <w:pPr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12) земельного участка, образованного в границах территории, лицу, с которым заключен договор о комплексном развитии территории в соответствии с Градостроительным </w:t>
      </w:r>
      <w:hyperlink r:id="rId20" w:history="1">
        <w:r>
          <w:rPr>
            <w:rStyle w:val="a3"/>
            <w:rFonts w:ascii="Times New Roman" w:hAnsi="Times New Roman"/>
            <w:sz w:val="28"/>
            <w:szCs w:val="28"/>
          </w:rPr>
          <w:t>кодексом</w:t>
        </w:r>
      </w:hyperlink>
      <w:r>
        <w:rPr>
          <w:rFonts w:ascii="Times New Roman" w:hAnsi="Times New Roman"/>
          <w:sz w:val="28"/>
          <w:szCs w:val="28"/>
        </w:rPr>
        <w:t xml:space="preserve"> Российской Федерации, либо юридическому лицу, обеспечивающему в соответствии с Градостроительным </w:t>
      </w:r>
      <w:hyperlink r:id="rId21" w:history="1">
        <w:r>
          <w:rPr>
            <w:rStyle w:val="a3"/>
            <w:rFonts w:ascii="Times New Roman" w:hAnsi="Times New Roman"/>
            <w:sz w:val="28"/>
            <w:szCs w:val="28"/>
          </w:rPr>
          <w:t>кодексом</w:t>
        </w:r>
      </w:hyperlink>
      <w:r>
        <w:rPr>
          <w:rFonts w:ascii="Times New Roman" w:hAnsi="Times New Roman"/>
          <w:sz w:val="28"/>
          <w:szCs w:val="28"/>
        </w:rPr>
        <w:t xml:space="preserve"> Российской Федерации реализацию решения о комплексном развитии территории;</w:t>
      </w:r>
    </w:p>
    <w:p w:rsidR="00B52B5F" w:rsidRDefault="00B52B5F" w:rsidP="00B52B5F">
      <w:pPr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13) земельного участка гражданам, имеющим право на первоочередное или внеочередное приобретение земельных участков в соответствии с федеральными законами, законами субъектов Российской Федерации;</w:t>
      </w:r>
    </w:p>
    <w:p w:rsidR="00B52B5F" w:rsidRDefault="00B52B5F" w:rsidP="00B52B5F">
      <w:pPr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14) земельного участка гражданам для индивидуального жилищного строительства, ведения личного подсобного хозяйства в границах населенного пункта, ведения гражданами садоводства для собственных нужд, гражданам и крестьянским (фермерским) хозяйствам для осуществления крестьянским (фермерским) хозяйством его деятельности в соответствии со </w:t>
      </w:r>
      <w:hyperlink r:id="rId22" w:history="1">
        <w:r>
          <w:rPr>
            <w:rStyle w:val="a3"/>
            <w:rFonts w:ascii="Times New Roman" w:hAnsi="Times New Roman"/>
            <w:sz w:val="28"/>
            <w:szCs w:val="28"/>
          </w:rPr>
          <w:t>статьей 39.18</w:t>
        </w:r>
      </w:hyperlink>
      <w:r>
        <w:rPr>
          <w:rFonts w:ascii="Times New Roman" w:hAnsi="Times New Roman"/>
          <w:sz w:val="28"/>
          <w:szCs w:val="28"/>
        </w:rPr>
        <w:t xml:space="preserve"> Земельного Кодекса РФ;</w:t>
      </w:r>
    </w:p>
    <w:p w:rsidR="00B52B5F" w:rsidRDefault="00B52B5F" w:rsidP="00B52B5F">
      <w:pPr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15) земельного участка взамен земельного участка, предоставленного гражданину или юридическому лицу на праве аренды и изымаемого для государственных или муниципальных нужд;</w:t>
      </w:r>
    </w:p>
    <w:p w:rsidR="00B52B5F" w:rsidRDefault="00B52B5F" w:rsidP="00B52B5F">
      <w:pPr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16) земельного участка религиозным организациям, казачьим обществам, внесенным в государственный реестр казачьих обществ в Российской Федерации (далее - казачьи общества), для осуществления сельскохозяйственного производства, сохранения и развития традиционного образа жизни и хозяйствования казачьих обществ на территории, определенной в соответствии с законами субъектов Российской Федерации;</w:t>
      </w:r>
    </w:p>
    <w:p w:rsidR="00B52B5F" w:rsidRDefault="00B52B5F" w:rsidP="00B52B5F">
      <w:pPr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17) земельного участка лицу, которое в соответствии с Земельным кодексом РФ имеет право на приобретение в собственность земельного участка, находящегося в государственной или муниципальной собственности, без проведения торгов, в том числе бесплатно, если такой земельный участок зарезервирован для государственных или муниципальных нужд либо ограничен в обороте;</w:t>
      </w:r>
    </w:p>
    <w:p w:rsidR="00B52B5F" w:rsidRDefault="00B52B5F" w:rsidP="00B52B5F">
      <w:pPr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18) земельного участка гражданину для сенокошения, выпаса сельскохозяйственных животных, ведения огородничества или земельного участка, расположенного за границами населенного пункта, гражданину для ведения личного подсобного хозяйства;</w:t>
      </w:r>
    </w:p>
    <w:p w:rsidR="00B52B5F" w:rsidRDefault="00B52B5F" w:rsidP="00B52B5F">
      <w:pPr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19) земельного участка, необходимого для осуществления пользования недрами, </w:t>
      </w:r>
      <w:proofErr w:type="spellStart"/>
      <w:r>
        <w:rPr>
          <w:rFonts w:ascii="Times New Roman" w:hAnsi="Times New Roman"/>
          <w:sz w:val="28"/>
          <w:szCs w:val="28"/>
        </w:rPr>
        <w:t>недропользователю</w:t>
      </w:r>
      <w:proofErr w:type="spellEnd"/>
      <w:proofErr w:type="gramStart"/>
      <w:r>
        <w:rPr>
          <w:rFonts w:ascii="Times New Roman" w:hAnsi="Times New Roman"/>
          <w:sz w:val="28"/>
          <w:szCs w:val="28"/>
        </w:rPr>
        <w:t>;;</w:t>
      </w:r>
      <w:proofErr w:type="gramEnd"/>
    </w:p>
    <w:p w:rsidR="00B52B5F" w:rsidRDefault="00B52B5F" w:rsidP="00B52B5F">
      <w:pPr>
        <w:ind w:firstLine="540"/>
        <w:jc w:val="both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 xml:space="preserve">20) земельного участка, расположенного в границах особой экономической зоны или на прилегающей к ней территории, резиденту особой экономической зоны или управляющей компании в случае привлечения ее в порядке, установленном законодательством Российской Федерации об особых экономических зонах, для выполнения функций по </w:t>
      </w:r>
      <w:r>
        <w:rPr>
          <w:rFonts w:ascii="Times New Roman" w:hAnsi="Times New Roman"/>
          <w:sz w:val="28"/>
          <w:szCs w:val="28"/>
        </w:rPr>
        <w:lastRenderedPageBreak/>
        <w:t>созданию за счет средств федерального бюджета, бюджета субъекта Российской Федерации, местного бюджета, внебюджетных источников финансирования объектов недвижимости в границах особой</w:t>
      </w:r>
      <w:proofErr w:type="gramEnd"/>
      <w:r>
        <w:rPr>
          <w:rFonts w:ascii="Times New Roman" w:hAnsi="Times New Roman"/>
          <w:sz w:val="28"/>
          <w:szCs w:val="28"/>
        </w:rPr>
        <w:t xml:space="preserve"> экономической зоны и на прилегающей к ней территории и по управлению этими и ранее созданными объектами недвижимости;</w:t>
      </w:r>
    </w:p>
    <w:p w:rsidR="00B52B5F" w:rsidRDefault="00B52B5F" w:rsidP="00B52B5F">
      <w:pPr>
        <w:ind w:firstLine="540"/>
        <w:jc w:val="both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21) земельного участка, расположенного в границах особой экономической зоны любого типа или на прилегающей к ней территории, для строительства и (или) реконструкции объектов инженерной, транспортной, социальной, инновационной и иных инфраструктур этой особой экономической зоны лицу, с которым уполномоченным Правительством Российской Федерации федеральным органом исполнительной власти, либо органом исполнительной власти субъекта Российской Федерации, либо управляющей компанией в случае принятия уполномоченным Правительством</w:t>
      </w:r>
      <w:proofErr w:type="gramEnd"/>
      <w:r>
        <w:rPr>
          <w:rFonts w:ascii="Times New Roman" w:hAnsi="Times New Roman"/>
          <w:sz w:val="28"/>
          <w:szCs w:val="28"/>
        </w:rPr>
        <w:t xml:space="preserve"> Российской Федерации федеральным органом исполнительной власти решения </w:t>
      </w:r>
      <w:proofErr w:type="gramStart"/>
      <w:r>
        <w:rPr>
          <w:rFonts w:ascii="Times New Roman" w:hAnsi="Times New Roman"/>
          <w:sz w:val="28"/>
          <w:szCs w:val="28"/>
        </w:rPr>
        <w:t>о привлечении управляющей компании к управлению особой экономической зоной при передаче им полномочий в соответствии с Федеральным законом</w:t>
      </w:r>
      <w:proofErr w:type="gramEnd"/>
      <w:r>
        <w:rPr>
          <w:rFonts w:ascii="Times New Roman" w:hAnsi="Times New Roman"/>
          <w:sz w:val="28"/>
          <w:szCs w:val="28"/>
        </w:rPr>
        <w:t xml:space="preserve"> от 22 июля 2005 года N 116-ФЗ "Об особых экономических зонах в Российской Федерации" заключено соглашение о взаимодействии в сфере развития инфраструктуры особой экономической зоны;</w:t>
      </w:r>
    </w:p>
    <w:p w:rsidR="00B52B5F" w:rsidRDefault="00B52B5F" w:rsidP="00B52B5F">
      <w:pPr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22) земельного участка, необходимого для осуществления деятельности, предусмотренной концессионным соглашением, соглашением о государственно-частном партнерстве, соглашением о </w:t>
      </w:r>
      <w:proofErr w:type="spellStart"/>
      <w:r>
        <w:rPr>
          <w:rFonts w:ascii="Times New Roman" w:hAnsi="Times New Roman"/>
          <w:sz w:val="28"/>
          <w:szCs w:val="28"/>
        </w:rPr>
        <w:t>муниципально</w:t>
      </w:r>
      <w:proofErr w:type="spellEnd"/>
      <w:r>
        <w:rPr>
          <w:rFonts w:ascii="Times New Roman" w:hAnsi="Times New Roman"/>
          <w:sz w:val="28"/>
          <w:szCs w:val="28"/>
        </w:rPr>
        <w:t>-частном партнерстве, лицу, с которым заключены указанные соглашения;</w:t>
      </w:r>
    </w:p>
    <w:p w:rsidR="00B52B5F" w:rsidRDefault="00B52B5F" w:rsidP="00B52B5F">
      <w:pPr>
        <w:ind w:firstLine="540"/>
        <w:jc w:val="both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23) земельного участка для освоения территории в целях строительства и эксплуатации наемного дома коммерческого использования или для освоения территории в целях строительства и эксплуатации наемного дома социального использования лицу, заключившему договор об освоении территории в целях строительства и эксплуатации наемного дома коммерческого использования или договор об освоении территории в целях строительства и эксплуатации наемного дома социального использования, и в случаях</w:t>
      </w:r>
      <w:proofErr w:type="gramEnd"/>
      <w:r>
        <w:rPr>
          <w:rFonts w:ascii="Times New Roman" w:hAnsi="Times New Roman"/>
          <w:sz w:val="28"/>
          <w:szCs w:val="28"/>
        </w:rPr>
        <w:t>, предусмотренных законом субъекта Российской Федерации, некоммерческой организации, созданной субъектом Российской Федерации или муниципальным образованием для освоения территорий в целях строительства и эксплуатации наемных домов социального использования;</w:t>
      </w:r>
    </w:p>
    <w:p w:rsidR="00B52B5F" w:rsidRDefault="00B52B5F" w:rsidP="00B52B5F">
      <w:pPr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23.1) земельного участка, необходимого для осуществления деятельности, предусмотренной специальным инвестиционным контрактом, лицу, с которым заключен специальный инвестиционный контракт;</w:t>
      </w:r>
    </w:p>
    <w:p w:rsidR="00B52B5F" w:rsidRDefault="00B52B5F" w:rsidP="00B52B5F">
      <w:pPr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23.2) земельного участка, находящегося в федеральной собственности, расположенного в границах национального парка и необходимого для осуществления деятельности, предусмотренной соглашением об осуществлении рекреационной деятельности в национальном парке, лицу, с которым заключено такое соглашение;</w:t>
      </w:r>
    </w:p>
    <w:p w:rsidR="00B52B5F" w:rsidRDefault="00B52B5F" w:rsidP="00B52B5F">
      <w:pPr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24) земельного участка, необходимого для осуществления видов деятельности в сфере охотничьего хозяйства, лицу, с которым заключено </w:t>
      </w:r>
      <w:proofErr w:type="spellStart"/>
      <w:r>
        <w:rPr>
          <w:rFonts w:ascii="Times New Roman" w:hAnsi="Times New Roman"/>
          <w:sz w:val="28"/>
          <w:szCs w:val="28"/>
        </w:rPr>
        <w:t>охотхозяйственное</w:t>
      </w:r>
      <w:proofErr w:type="spellEnd"/>
      <w:r>
        <w:rPr>
          <w:rFonts w:ascii="Times New Roman" w:hAnsi="Times New Roman"/>
          <w:sz w:val="28"/>
          <w:szCs w:val="28"/>
        </w:rPr>
        <w:t xml:space="preserve"> соглашение;</w:t>
      </w:r>
    </w:p>
    <w:p w:rsidR="00B52B5F" w:rsidRDefault="00B52B5F" w:rsidP="00B52B5F">
      <w:pPr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25) земельного участка для размещения водохранилищ и (или) гидротехнических сооружений, если размещение этих объектов предусмотрено документами территориального планирования в качестве объектов федерального, регионального или местного значения;</w:t>
      </w:r>
    </w:p>
    <w:p w:rsidR="00B52B5F" w:rsidRDefault="00B52B5F" w:rsidP="00B52B5F">
      <w:pPr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26) земельного участка для осуществления деятельности Государственной компании "Российские автомобильные дороги" в границах полос отвода и придорожных </w:t>
      </w:r>
      <w:proofErr w:type="gramStart"/>
      <w:r>
        <w:rPr>
          <w:rFonts w:ascii="Times New Roman" w:hAnsi="Times New Roman"/>
          <w:sz w:val="28"/>
          <w:szCs w:val="28"/>
        </w:rPr>
        <w:t>полос</w:t>
      </w:r>
      <w:proofErr w:type="gramEnd"/>
      <w:r>
        <w:rPr>
          <w:rFonts w:ascii="Times New Roman" w:hAnsi="Times New Roman"/>
          <w:sz w:val="28"/>
          <w:szCs w:val="28"/>
        </w:rPr>
        <w:t xml:space="preserve"> автомобильных дорог;</w:t>
      </w:r>
    </w:p>
    <w:p w:rsidR="00B52B5F" w:rsidRDefault="00B52B5F" w:rsidP="00B52B5F">
      <w:pPr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27) земельного участка для осуществления деятельности открытого акционерного общества "Российские железные дороги" для размещения объектов инфраструктуры железнодорожного транспорта общего пользования;</w:t>
      </w:r>
    </w:p>
    <w:p w:rsidR="00B52B5F" w:rsidRDefault="00B52B5F" w:rsidP="00B52B5F">
      <w:pPr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28) земельного участка резиденту зоны территориального развития, включенному в реестр резидентов зоны территориального развития, в границах указанной зоны для реализации инвестиционного проекта в соответствии с инвестиционной декларацией;</w:t>
      </w:r>
    </w:p>
    <w:p w:rsidR="00B52B5F" w:rsidRDefault="00B52B5F" w:rsidP="00B52B5F">
      <w:pPr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29) земельного участка лицу, обладающему правом на добычу (вылов) водных биологических ресурсов на основании решения о предоставлении их в пользование, договора пользования рыболовным участком или договора пользования водными биологическими ресурсами, для осуществления деятельности, предусмотренной указанными решением или договорами;</w:t>
      </w:r>
    </w:p>
    <w:p w:rsidR="00B52B5F" w:rsidRDefault="00B52B5F" w:rsidP="00B52B5F">
      <w:pPr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29.1) земельного участка лицу, осуществляющему </w:t>
      </w:r>
      <w:proofErr w:type="gramStart"/>
      <w:r>
        <w:rPr>
          <w:rFonts w:ascii="Times New Roman" w:hAnsi="Times New Roman"/>
          <w:sz w:val="28"/>
          <w:szCs w:val="28"/>
        </w:rPr>
        <w:t>товарную</w:t>
      </w:r>
      <w:proofErr w:type="gram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аквакультуру</w:t>
      </w:r>
      <w:proofErr w:type="spellEnd"/>
      <w:r>
        <w:rPr>
          <w:rFonts w:ascii="Times New Roman" w:hAnsi="Times New Roman"/>
          <w:sz w:val="28"/>
          <w:szCs w:val="28"/>
        </w:rPr>
        <w:t xml:space="preserve"> (товарное рыбоводство) на основании договора пользования рыбоводным участком, находящимся в государственной или муниципальной </w:t>
      </w:r>
      <w:r>
        <w:rPr>
          <w:rFonts w:ascii="Times New Roman" w:hAnsi="Times New Roman"/>
          <w:sz w:val="28"/>
          <w:szCs w:val="28"/>
        </w:rPr>
        <w:lastRenderedPageBreak/>
        <w:t>собственности (далее - договор пользования рыбоводным участком), для указанных целей;</w:t>
      </w:r>
    </w:p>
    <w:p w:rsidR="00B52B5F" w:rsidRDefault="00B52B5F" w:rsidP="00B52B5F">
      <w:pPr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30) земельного участка юридическому лицу для размещения ядерных установок, радиационных источников, пунктов хранения ядерных материалов и радиоактивных веществ, пунктов хранения, хранилищ радиоактивных отходов и пунктов захоронения радиоактивных отходов, решения о сооружении и о месте размещения которых приняты Правительством Российской Федерации;</w:t>
      </w:r>
    </w:p>
    <w:p w:rsidR="00B52B5F" w:rsidRDefault="00B52B5F" w:rsidP="00B52B5F">
      <w:pPr>
        <w:ind w:firstLine="540"/>
        <w:jc w:val="both"/>
        <w:rPr>
          <w:rFonts w:ascii="Times New Roman" w:hAnsi="Times New Roman"/>
          <w:sz w:val="28"/>
          <w:szCs w:val="28"/>
        </w:rPr>
      </w:pPr>
      <w:bookmarkStart w:id="2" w:name="Par59"/>
      <w:bookmarkEnd w:id="2"/>
      <w:proofErr w:type="gramStart"/>
      <w:r>
        <w:rPr>
          <w:rFonts w:ascii="Times New Roman" w:hAnsi="Times New Roman"/>
          <w:sz w:val="28"/>
          <w:szCs w:val="28"/>
        </w:rPr>
        <w:t xml:space="preserve">31) земельного участка, предназначенного для ведения сельскохозяйственного производства, арендатору, в отношении которого у уполномоченного органа отсутствует информация о выявленных в рамках государственного земельного надзора и </w:t>
      </w:r>
      <w:proofErr w:type="spellStart"/>
      <w:r>
        <w:rPr>
          <w:rFonts w:ascii="Times New Roman" w:hAnsi="Times New Roman"/>
          <w:sz w:val="28"/>
          <w:szCs w:val="28"/>
        </w:rPr>
        <w:t>неустраненных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нарушениях законодательства Российской Федерации при использовании такого земельного участка, при условии, что заявление о заключении нового договора аренды такого земельного участка подано этим арендатором до дня истечения срока действия ранее заключенного договора аренды такого</w:t>
      </w:r>
      <w:proofErr w:type="gramEnd"/>
      <w:r>
        <w:rPr>
          <w:rFonts w:ascii="Times New Roman" w:hAnsi="Times New Roman"/>
          <w:sz w:val="28"/>
          <w:szCs w:val="28"/>
        </w:rPr>
        <w:t xml:space="preserve"> земельного участка;</w:t>
      </w:r>
    </w:p>
    <w:p w:rsidR="00B52B5F" w:rsidRDefault="00B52B5F" w:rsidP="00B52B5F">
      <w:pPr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32) земельного участка арендатору (за исключением арендаторов земельных участков, указанных в </w:t>
      </w:r>
      <w:hyperlink r:id="rId23" w:anchor="Par59" w:history="1">
        <w:r>
          <w:rPr>
            <w:rStyle w:val="a3"/>
            <w:rFonts w:ascii="Times New Roman" w:hAnsi="Times New Roman"/>
            <w:sz w:val="28"/>
            <w:szCs w:val="28"/>
          </w:rPr>
          <w:t>подпункте 31</w:t>
        </w:r>
      </w:hyperlink>
      <w:r>
        <w:rPr>
          <w:rFonts w:ascii="Times New Roman" w:hAnsi="Times New Roman"/>
          <w:sz w:val="28"/>
          <w:szCs w:val="28"/>
        </w:rPr>
        <w:t xml:space="preserve">), если этот арендатор имеет право на заключение нового договора аренды такого земельного участка в соответствии с </w:t>
      </w:r>
      <w:hyperlink r:id="rId24" w:history="1">
        <w:r>
          <w:rPr>
            <w:rStyle w:val="a3"/>
            <w:rFonts w:ascii="Times New Roman" w:hAnsi="Times New Roman"/>
            <w:sz w:val="28"/>
            <w:szCs w:val="28"/>
          </w:rPr>
          <w:t>пунктами 3</w:t>
        </w:r>
      </w:hyperlink>
      <w:r>
        <w:rPr>
          <w:rFonts w:ascii="Times New Roman" w:hAnsi="Times New Roman"/>
          <w:sz w:val="28"/>
          <w:szCs w:val="28"/>
        </w:rPr>
        <w:t xml:space="preserve"> и </w:t>
      </w:r>
      <w:hyperlink r:id="rId25" w:history="1">
        <w:r>
          <w:rPr>
            <w:rStyle w:val="a3"/>
            <w:rFonts w:ascii="Times New Roman" w:hAnsi="Times New Roman"/>
            <w:sz w:val="28"/>
            <w:szCs w:val="28"/>
          </w:rPr>
          <w:t>4</w:t>
        </w:r>
      </w:hyperlink>
      <w:r>
        <w:rPr>
          <w:rFonts w:ascii="Times New Roman" w:hAnsi="Times New Roman"/>
          <w:sz w:val="28"/>
          <w:szCs w:val="28"/>
        </w:rPr>
        <w:t xml:space="preserve"> </w:t>
      </w:r>
    </w:p>
    <w:p w:rsidR="00B52B5F" w:rsidRDefault="00B52B5F" w:rsidP="00B52B5F">
      <w:pPr>
        <w:ind w:firstLine="540"/>
        <w:jc w:val="both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 xml:space="preserve">34) земельного участка гражданину в соответствии с Федеральным </w:t>
      </w:r>
      <w:hyperlink r:id="rId26" w:history="1">
        <w:r>
          <w:rPr>
            <w:rStyle w:val="a3"/>
            <w:rFonts w:ascii="Times New Roman" w:hAnsi="Times New Roman"/>
            <w:sz w:val="28"/>
            <w:szCs w:val="28"/>
          </w:rPr>
          <w:t>законом</w:t>
        </w:r>
      </w:hyperlink>
      <w:r>
        <w:rPr>
          <w:rFonts w:ascii="Times New Roman" w:hAnsi="Times New Roman"/>
          <w:sz w:val="28"/>
          <w:szCs w:val="28"/>
        </w:rPr>
        <w:t xml:space="preserve"> от 1 мая 2016 года N 119-ФЗ "Об особенностях предоставления гражданам земельных участков, находящихся в государственной или муниципальной собственности и расположенных в Арктической зоне Российской Федерации и на других территориях Севера, Сибири и Дальнего Востока Российской Федерации, и о внесении изменений в отдельные законодательные акты Российской Федерации";</w:t>
      </w:r>
      <w:proofErr w:type="gramEnd"/>
    </w:p>
    <w:p w:rsidR="00B52B5F" w:rsidRDefault="00B52B5F" w:rsidP="00B52B5F">
      <w:pPr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35) земельного участка в соответствии с Федеральным </w:t>
      </w:r>
      <w:hyperlink r:id="rId27" w:history="1">
        <w:r>
          <w:rPr>
            <w:rStyle w:val="a3"/>
            <w:rFonts w:ascii="Times New Roman" w:hAnsi="Times New Roman"/>
            <w:sz w:val="28"/>
            <w:szCs w:val="28"/>
          </w:rPr>
          <w:t>законом</w:t>
        </w:r>
      </w:hyperlink>
      <w:r>
        <w:rPr>
          <w:rFonts w:ascii="Times New Roman" w:hAnsi="Times New Roman"/>
          <w:sz w:val="28"/>
          <w:szCs w:val="28"/>
        </w:rPr>
        <w:t xml:space="preserve"> от 24 июля 2008 года N 161-ФЗ "О содействии развитию жилищного строительства";</w:t>
      </w:r>
    </w:p>
    <w:p w:rsidR="00B52B5F" w:rsidRDefault="00B52B5F" w:rsidP="00B52B5F">
      <w:pPr>
        <w:ind w:firstLine="540"/>
        <w:jc w:val="both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 xml:space="preserve">36) земельного участка, который находится в собственности субъекта Российской Федерации - города федерального значения Москвы или государственная собственность на который не разграничена, в целях реализации решения о реновации жилищного фонда в субъекте Российской Федерации - городе федерального значения Москве в соответствии с </w:t>
      </w:r>
      <w:hyperlink r:id="rId28" w:history="1">
        <w:r>
          <w:rPr>
            <w:rStyle w:val="a3"/>
            <w:rFonts w:ascii="Times New Roman" w:hAnsi="Times New Roman"/>
            <w:sz w:val="28"/>
            <w:szCs w:val="28"/>
          </w:rPr>
          <w:t>Законом</w:t>
        </w:r>
      </w:hyperlink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lastRenderedPageBreak/>
        <w:t>Российской Федерации от 15 апреля 1993 года N 4802-1 "О статусе столицы Российской Федерации", Московскому фонду реновации жилой застройки</w:t>
      </w:r>
      <w:proofErr w:type="gramEnd"/>
      <w:r>
        <w:rPr>
          <w:rFonts w:ascii="Times New Roman" w:hAnsi="Times New Roman"/>
          <w:sz w:val="28"/>
          <w:szCs w:val="28"/>
        </w:rPr>
        <w:t xml:space="preserve">, </w:t>
      </w:r>
      <w:proofErr w:type="gramStart"/>
      <w:r>
        <w:rPr>
          <w:rFonts w:ascii="Times New Roman" w:hAnsi="Times New Roman"/>
          <w:sz w:val="28"/>
          <w:szCs w:val="28"/>
        </w:rPr>
        <w:t xml:space="preserve">созданному субъектом Российской Федерации - городом федерального значения Москвой в соответствии с указанным Законом, в случае, если на таком земельном участке планируется строительство многоквартирных домов и (или) иных объектов недвижимости с привлечением денежных средств граждан и юридических лиц по договорам участия в долевом строительстве в соответствии с Федеральным </w:t>
      </w:r>
      <w:hyperlink r:id="rId29" w:history="1">
        <w:r>
          <w:rPr>
            <w:rStyle w:val="a3"/>
            <w:rFonts w:ascii="Times New Roman" w:hAnsi="Times New Roman"/>
            <w:sz w:val="28"/>
            <w:szCs w:val="28"/>
          </w:rPr>
          <w:t>законом</w:t>
        </w:r>
      </w:hyperlink>
      <w:r>
        <w:rPr>
          <w:rFonts w:ascii="Times New Roman" w:hAnsi="Times New Roman"/>
          <w:sz w:val="28"/>
          <w:szCs w:val="28"/>
        </w:rPr>
        <w:t xml:space="preserve"> от 30 декабря 2004 года N 214-ФЗ "Об участии в долевом строительстве</w:t>
      </w:r>
      <w:proofErr w:type="gramEnd"/>
      <w:r>
        <w:rPr>
          <w:rFonts w:ascii="Times New Roman" w:hAnsi="Times New Roman"/>
          <w:sz w:val="28"/>
          <w:szCs w:val="28"/>
        </w:rPr>
        <w:t xml:space="preserve"> многоквартирных домов и иных объектов недвижимости и о внесении изменений в некоторые законодательные акты Российской Федерации";</w:t>
      </w:r>
    </w:p>
    <w:p w:rsidR="00B52B5F" w:rsidRDefault="00B52B5F" w:rsidP="00B52B5F">
      <w:pPr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37) земельного участка, включенного в границы территории инновационного научно-технологического центра, фонду, созданному в соответствии с Федеральным </w:t>
      </w:r>
      <w:hyperlink r:id="rId30" w:history="1">
        <w:r>
          <w:rPr>
            <w:rStyle w:val="a3"/>
            <w:rFonts w:ascii="Times New Roman" w:hAnsi="Times New Roman"/>
            <w:sz w:val="28"/>
            <w:szCs w:val="28"/>
          </w:rPr>
          <w:t>законом</w:t>
        </w:r>
      </w:hyperlink>
      <w:r>
        <w:rPr>
          <w:rFonts w:ascii="Times New Roman" w:hAnsi="Times New Roman"/>
          <w:sz w:val="28"/>
          <w:szCs w:val="28"/>
        </w:rPr>
        <w:t xml:space="preserve"> "Об инновационных научно-технологических центрах и о внесении изменений в отдельные законодательные акты Российской Федерации";</w:t>
      </w:r>
    </w:p>
    <w:p w:rsidR="00B52B5F" w:rsidRDefault="00B52B5F" w:rsidP="00B52B5F">
      <w:pPr>
        <w:ind w:firstLine="540"/>
        <w:jc w:val="both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 xml:space="preserve">38) земельного участка участнику свободной экономической зоны на территориях Республики Крым и города федерального значения Севастополя для реализации договора об условиях деятельности в свободной экономической зоне, заключенного в соответствии с Федеральным </w:t>
      </w:r>
      <w:hyperlink r:id="rId31" w:history="1">
        <w:r>
          <w:rPr>
            <w:rStyle w:val="a3"/>
            <w:rFonts w:ascii="Times New Roman" w:hAnsi="Times New Roman"/>
            <w:sz w:val="28"/>
            <w:szCs w:val="28"/>
          </w:rPr>
          <w:t>законом</w:t>
        </w:r>
      </w:hyperlink>
      <w:r>
        <w:rPr>
          <w:rFonts w:ascii="Times New Roman" w:hAnsi="Times New Roman"/>
          <w:sz w:val="28"/>
          <w:szCs w:val="28"/>
        </w:rPr>
        <w:t xml:space="preserve"> от 29 ноября 2014 года N 377-ФЗ "О развитии Республики Крым и города федерального значения Севастополя и свободной экономической зоне на территориях Республики Крым и города федерального значения</w:t>
      </w:r>
      <w:proofErr w:type="gramEnd"/>
      <w:r>
        <w:rPr>
          <w:rFonts w:ascii="Times New Roman" w:hAnsi="Times New Roman"/>
          <w:sz w:val="28"/>
          <w:szCs w:val="28"/>
        </w:rPr>
        <w:t xml:space="preserve"> Севастополя";</w:t>
      </w:r>
    </w:p>
    <w:p w:rsidR="00B52B5F" w:rsidRDefault="00B52B5F" w:rsidP="00B52B5F">
      <w:pPr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39) земельного участка для осуществления лицом, получившим статус резидента Арктической зоны Российской Федерации в соответствии с Федеральным </w:t>
      </w:r>
      <w:hyperlink r:id="rId32" w:history="1">
        <w:r>
          <w:rPr>
            <w:rStyle w:val="a3"/>
            <w:rFonts w:ascii="Times New Roman" w:hAnsi="Times New Roman"/>
            <w:sz w:val="28"/>
            <w:szCs w:val="28"/>
          </w:rPr>
          <w:t>законом</w:t>
        </w:r>
      </w:hyperlink>
      <w:r>
        <w:rPr>
          <w:rFonts w:ascii="Times New Roman" w:hAnsi="Times New Roman"/>
          <w:sz w:val="28"/>
          <w:szCs w:val="28"/>
        </w:rPr>
        <w:t xml:space="preserve"> "О государственной поддержке предпринимательской деятельности в Арктической зоне Российской Федерации", деятельности, предусмотренной соглашением об осуществлении инвестиционной деятельности в Арктической зоне Российской Федерации.</w:t>
      </w:r>
    </w:p>
    <w:p w:rsidR="00B52B5F" w:rsidRDefault="00B52B5F" w:rsidP="00B52B5F">
      <w:pPr>
        <w:ind w:firstLine="540"/>
        <w:jc w:val="both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 xml:space="preserve">40) земельного участка для обеспечения выполнения инженерных изысканий, архитектурно-строительного проектирования, строительства, реконструкции, капитального ремонта, сноса объектов капитального строительства, включенных в программу деятельности публично-правовой компании "Единый заказчик в сфере строительства" на текущий год и плановый период в соответствии с Федеральным </w:t>
      </w:r>
      <w:hyperlink r:id="rId33" w:history="1">
        <w:r>
          <w:rPr>
            <w:rStyle w:val="a3"/>
            <w:rFonts w:ascii="Times New Roman" w:hAnsi="Times New Roman"/>
            <w:sz w:val="28"/>
            <w:szCs w:val="28"/>
          </w:rPr>
          <w:t>законом</w:t>
        </w:r>
      </w:hyperlink>
      <w:r>
        <w:rPr>
          <w:rFonts w:ascii="Times New Roman" w:hAnsi="Times New Roman"/>
          <w:sz w:val="28"/>
          <w:szCs w:val="28"/>
        </w:rPr>
        <w:t xml:space="preserve"> "О публично-</w:t>
      </w:r>
      <w:r>
        <w:rPr>
          <w:rFonts w:ascii="Times New Roman" w:hAnsi="Times New Roman"/>
          <w:sz w:val="28"/>
          <w:szCs w:val="28"/>
        </w:rPr>
        <w:lastRenderedPageBreak/>
        <w:t>правовой компании "Единый заказчик в сфере строительства" и о внесении изменений в отдельные законодательные акты Российской Федерации";</w:t>
      </w:r>
      <w:proofErr w:type="gramEnd"/>
    </w:p>
    <w:p w:rsidR="00B52B5F" w:rsidRDefault="00B52B5F" w:rsidP="00B52B5F">
      <w:pPr>
        <w:ind w:firstLine="540"/>
        <w:jc w:val="both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 xml:space="preserve">41) земельного участка публично-правовой компании "Фонд развития территорий" для осуществления функций и полномочий, предусмотренных Федеральным </w:t>
      </w:r>
      <w:hyperlink r:id="rId34" w:history="1">
        <w:r>
          <w:rPr>
            <w:rStyle w:val="a3"/>
            <w:rFonts w:ascii="Times New Roman" w:hAnsi="Times New Roman"/>
            <w:sz w:val="28"/>
            <w:szCs w:val="28"/>
          </w:rPr>
          <w:t>законом</w:t>
        </w:r>
      </w:hyperlink>
      <w:r>
        <w:rPr>
          <w:rFonts w:ascii="Times New Roman" w:hAnsi="Times New Roman"/>
          <w:sz w:val="28"/>
          <w:szCs w:val="28"/>
        </w:rPr>
        <w:t xml:space="preserve"> от 29 июля 2017 года N 218-ФЗ "О публично-правовой компании "Фонд развития территорий" и о внесении изменений в отдельные законодательные акты Российской Федерации", если завершение строительства объектов незавершенного строительства (строительство объектов капитального строительства) на земельном участке, переданном (который может быть передан) указанной публично-правовой компании</w:t>
      </w:r>
      <w:proofErr w:type="gramEnd"/>
      <w:r>
        <w:rPr>
          <w:rFonts w:ascii="Times New Roman" w:hAnsi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/>
          <w:sz w:val="28"/>
          <w:szCs w:val="28"/>
        </w:rPr>
        <w:t xml:space="preserve">по основаниям, предусмотренным Федеральным </w:t>
      </w:r>
      <w:hyperlink r:id="rId35" w:history="1">
        <w:r>
          <w:rPr>
            <w:rStyle w:val="a3"/>
            <w:rFonts w:ascii="Times New Roman" w:hAnsi="Times New Roman"/>
            <w:sz w:val="28"/>
            <w:szCs w:val="28"/>
          </w:rPr>
          <w:t>законом</w:t>
        </w:r>
      </w:hyperlink>
      <w:r>
        <w:rPr>
          <w:rFonts w:ascii="Times New Roman" w:hAnsi="Times New Roman"/>
          <w:sz w:val="28"/>
          <w:szCs w:val="28"/>
        </w:rPr>
        <w:t xml:space="preserve"> от 26 октября 2002 года N 127-ФЗ "О несостоятельности (банкротстве)", невозможно в связи с наличием ограничений, установленных земельным и иным законодательством Российской Федерации, при подтверждении наличия таких ограничений федеральным органом исполнительной власти, органом исполнительной власти субъекта Российской Федерации, органом местного самоуправления, уполномоченным на выдачу разрешений на строительство в соответствии с Градостроительным </w:t>
      </w:r>
      <w:hyperlink r:id="rId36" w:history="1">
        <w:r>
          <w:rPr>
            <w:rStyle w:val="a3"/>
            <w:rFonts w:ascii="Times New Roman" w:hAnsi="Times New Roman"/>
            <w:sz w:val="28"/>
            <w:szCs w:val="28"/>
          </w:rPr>
          <w:t>кодексом</w:t>
        </w:r>
      </w:hyperlink>
      <w:r>
        <w:rPr>
          <w:rFonts w:ascii="Times New Roman" w:hAnsi="Times New Roman"/>
          <w:sz w:val="28"/>
          <w:szCs w:val="28"/>
        </w:rPr>
        <w:t xml:space="preserve"> Российской Федерации, а</w:t>
      </w:r>
      <w:proofErr w:type="gramEnd"/>
      <w:r>
        <w:rPr>
          <w:rFonts w:ascii="Times New Roman" w:hAnsi="Times New Roman"/>
          <w:sz w:val="28"/>
          <w:szCs w:val="28"/>
        </w:rPr>
        <w:t xml:space="preserve"> также в случае, если земельные участки (права на них) отсутствуют у застройщика, признанного несостоятельным (банкротом);</w:t>
      </w:r>
    </w:p>
    <w:p w:rsidR="00B52B5F" w:rsidRDefault="00B52B5F" w:rsidP="00B52B5F">
      <w:pPr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42) земельного участка публично-правовой компании "Фонд развития территорий" по основаниям, предусмотренным Федеральным </w:t>
      </w:r>
      <w:hyperlink r:id="rId37" w:history="1">
        <w:r>
          <w:rPr>
            <w:rStyle w:val="a3"/>
            <w:rFonts w:ascii="Times New Roman" w:hAnsi="Times New Roman"/>
            <w:sz w:val="28"/>
            <w:szCs w:val="28"/>
          </w:rPr>
          <w:t>законом</w:t>
        </w:r>
      </w:hyperlink>
      <w:r>
        <w:rPr>
          <w:rFonts w:ascii="Times New Roman" w:hAnsi="Times New Roman"/>
          <w:sz w:val="28"/>
          <w:szCs w:val="28"/>
        </w:rPr>
        <w:t xml:space="preserve"> от 26 октября 2002 года N 127-ФЗ "О несостоятельности (банкротстве)";</w:t>
      </w:r>
    </w:p>
    <w:p w:rsidR="00B52B5F" w:rsidRDefault="00B52B5F" w:rsidP="00B52B5F">
      <w:pPr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43) земельного участка управляющей компании, указанной в Федеральном законе "О свободной экономической зоне на территориях Донецкой Народной Республики, Луганской Народной Республики, Запорожской области и Херсонской области", для целей, предусмотренных указанным Федеральным законом;</w:t>
      </w:r>
    </w:p>
    <w:p w:rsidR="00B52B5F" w:rsidRDefault="00B52B5F" w:rsidP="00B52B5F">
      <w:pPr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44) земельного участка, предназначенного для размещения объектов Единой системы газоснабжения, организации, являющейся в соответствии с Федеральным законом от 31 марта 1999 года N 69-ФЗ "О газоснабжении в Российской Федерации" собственником такой системы, в том числе в случае, если земельный участок предназначен для осуществления пользования недрами.</w:t>
      </w:r>
    </w:p>
    <w:p w:rsidR="00B52B5F" w:rsidRDefault="00B52B5F" w:rsidP="00B52B5F">
      <w:pPr>
        <w:pStyle w:val="ConsPlusNormal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1.2. подпункт 2 п. 1.2.2. изложить в следующей редакции: «земельный участок предоставлен гражданину на аукционе для ведения садоводства»;</w:t>
      </w:r>
    </w:p>
    <w:p w:rsidR="00B52B5F" w:rsidRDefault="00B52B5F" w:rsidP="00B52B5F">
      <w:pPr>
        <w:tabs>
          <w:tab w:val="left" w:pos="900"/>
        </w:tabs>
        <w:ind w:firstLine="567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1.3. пункт 2.4. изложить в следующей редакции: «Срок принятия решения о предоставлении муниципальной услуги составляет двадцать дней со дня поступления заявления.</w:t>
      </w:r>
    </w:p>
    <w:p w:rsidR="00B52B5F" w:rsidRDefault="00B52B5F" w:rsidP="00B52B5F">
      <w:pPr>
        <w:tabs>
          <w:tab w:val="left" w:pos="900"/>
        </w:tabs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1.4.  дополнить приложение пунктом 2.4.1. Договор аренды земельного участка с частным партнером не позднее чем через пятнадцать дней со дня подписания соглашения, если такой земельный участок образован и иные сроки не установлены конкурсной документацией, или не позднее чем через шестьдесят дней, если такой земельный участок предстоит </w:t>
      </w:r>
      <w:proofErr w:type="gramStart"/>
      <w:r>
        <w:rPr>
          <w:rFonts w:ascii="Times New Roman" w:hAnsi="Times New Roman"/>
          <w:sz w:val="28"/>
          <w:szCs w:val="28"/>
        </w:rPr>
        <w:t>образовать и иные сроки не установлены</w:t>
      </w:r>
      <w:proofErr w:type="gramEnd"/>
      <w:r>
        <w:rPr>
          <w:rFonts w:ascii="Times New Roman" w:hAnsi="Times New Roman"/>
          <w:sz w:val="28"/>
          <w:szCs w:val="28"/>
        </w:rPr>
        <w:t xml:space="preserve"> конкурсной документацией.</w:t>
      </w:r>
    </w:p>
    <w:p w:rsidR="00B52B5F" w:rsidRDefault="00B52B5F" w:rsidP="00B52B5F">
      <w:pPr>
        <w:tabs>
          <w:tab w:val="num" w:pos="0"/>
          <w:tab w:val="left" w:pos="900"/>
          <w:tab w:val="left" w:pos="1080"/>
        </w:tabs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Срок приостановления предоставления муниципальной услуги не предусмотрен.</w:t>
      </w:r>
    </w:p>
    <w:p w:rsidR="00B52B5F" w:rsidRDefault="00B52B5F" w:rsidP="00B52B5F">
      <w:pPr>
        <w:tabs>
          <w:tab w:val="num" w:pos="0"/>
          <w:tab w:val="left" w:pos="900"/>
          <w:tab w:val="left" w:pos="1080"/>
        </w:tabs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Указанный в пункте 2.4 административного регламента срок включает срок выдачи (направления) заявителю документов, являющихся результатом предоставления муниципальной услуги.</w:t>
      </w:r>
    </w:p>
    <w:p w:rsidR="00B52B5F" w:rsidRDefault="00B52B5F" w:rsidP="00B52B5F">
      <w:pPr>
        <w:pStyle w:val="ConsPlusNormal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случае представления заявителем заявления и необходимых документов через МФЦ срок принятия решения о принятии на учет или об отказе в принятии на учет исчисляется со дня передачи МФЦ такого заявления в администрацию.</w:t>
      </w:r>
    </w:p>
    <w:p w:rsidR="00B52B5F" w:rsidRDefault="00B52B5F" w:rsidP="00B52B5F">
      <w:pPr>
        <w:pStyle w:val="a4"/>
        <w:spacing w:before="0" w:beforeAutospacing="0" w:after="0" w:afterAutospacing="0"/>
        <w:ind w:firstLine="709"/>
        <w:jc w:val="both"/>
        <w:rPr>
          <w:spacing w:val="-4"/>
          <w:sz w:val="28"/>
          <w:szCs w:val="28"/>
        </w:rPr>
      </w:pPr>
      <w:r>
        <w:rPr>
          <w:spacing w:val="-4"/>
          <w:sz w:val="28"/>
          <w:szCs w:val="28"/>
        </w:rPr>
        <w:t>В случае обращения за предоставлением муниципальной услуги в электронной форме посредством ЕПГУ, срок начала предоставления муниципальной услуги определяется датой подачи запроса в электронной форме (посредством личного кабинета ЕПГУ).</w:t>
      </w:r>
    </w:p>
    <w:p w:rsidR="00B52B5F" w:rsidRDefault="00B52B5F" w:rsidP="00B52B5F">
      <w:pPr>
        <w:pStyle w:val="ConsPlusNormal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течение трех рабочих дней со дня принятия решения администрацией выдается или направляется заявителю документ, подтверждающий принятие такого решения. В случае представления заявителем заявления через МФЦ документ, подтверждающий принятие решения, направляется в МФЦ, если иной способ получения не указан заявителем</w:t>
      </w:r>
      <w:proofErr w:type="gramStart"/>
      <w:r>
        <w:rPr>
          <w:rFonts w:ascii="Times New Roman" w:hAnsi="Times New Roman" w:cs="Times New Roman"/>
          <w:sz w:val="28"/>
          <w:szCs w:val="28"/>
        </w:rPr>
        <w:t>.»;</w:t>
      </w:r>
    </w:p>
    <w:p w:rsidR="00B52B5F" w:rsidRDefault="00B52B5F" w:rsidP="00B52B5F">
      <w:pPr>
        <w:ind w:left="540"/>
        <w:jc w:val="both"/>
        <w:rPr>
          <w:rFonts w:ascii="Times New Roman" w:hAnsi="Times New Roman"/>
          <w:sz w:val="28"/>
          <w:szCs w:val="28"/>
        </w:rPr>
      </w:pPr>
      <w:proofErr w:type="gramEnd"/>
      <w:r>
        <w:rPr>
          <w:rFonts w:ascii="Times New Roman" w:hAnsi="Times New Roman"/>
          <w:sz w:val="28"/>
          <w:szCs w:val="28"/>
        </w:rPr>
        <w:t xml:space="preserve">1.5. абзац 2 п. 1.3.4. изложить в следующей редакции: </w:t>
      </w:r>
    </w:p>
    <w:p w:rsidR="00B52B5F" w:rsidRDefault="00B52B5F" w:rsidP="00B52B5F">
      <w:pPr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«МФЦ: www.mfc-</w:t>
      </w:r>
      <w:r>
        <w:rPr>
          <w:rFonts w:ascii="Times New Roman" w:hAnsi="Times New Roman"/>
          <w:sz w:val="28"/>
          <w:szCs w:val="28"/>
          <w:lang w:val="en-US"/>
        </w:rPr>
        <w:t>n</w:t>
      </w:r>
      <w:r>
        <w:rPr>
          <w:rFonts w:ascii="Times New Roman" w:hAnsi="Times New Roman"/>
          <w:sz w:val="28"/>
          <w:szCs w:val="28"/>
        </w:rPr>
        <w:t>so.ru</w:t>
      </w:r>
    </w:p>
    <w:p w:rsidR="00B52B5F" w:rsidRDefault="00B52B5F" w:rsidP="00B52B5F">
      <w:pPr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Межмуниципальный  Куйбышевский отдел Управления Федеральной службы государственной регистрации, кадастра и картографии по Новосибирской области: </w:t>
      </w:r>
      <w:hyperlink r:id="rId38" w:history="1">
        <w:r>
          <w:rPr>
            <w:rStyle w:val="a3"/>
            <w:rFonts w:ascii="Times New Roman" w:hAnsi="Times New Roman"/>
            <w:sz w:val="28"/>
            <w:szCs w:val="28"/>
          </w:rPr>
          <w:t>www.to54.rosreestr.ru.»</w:t>
        </w:r>
      </w:hyperlink>
    </w:p>
    <w:p w:rsidR="00B52B5F" w:rsidRDefault="00B52B5F" w:rsidP="00B52B5F">
      <w:pPr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 Признать утратившим силу:</w:t>
      </w:r>
    </w:p>
    <w:p w:rsidR="00B52B5F" w:rsidRDefault="00B52B5F" w:rsidP="00B52B5F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2.1. Постановление администрации Новоичинского сельсовета Куйбышевского района Новосибирской области от 17.09.2020 №54 «О внесении изменений в постановление администрации Новоичинского </w:t>
      </w:r>
      <w:r>
        <w:rPr>
          <w:rFonts w:ascii="Times New Roman" w:hAnsi="Times New Roman"/>
          <w:sz w:val="28"/>
          <w:szCs w:val="28"/>
        </w:rPr>
        <w:lastRenderedPageBreak/>
        <w:t>сельсовета  Куйбышевского района  Новосибирской области  от 13.12.2018 № 280»</w:t>
      </w:r>
    </w:p>
    <w:p w:rsidR="00B52B5F" w:rsidRDefault="00B52B5F" w:rsidP="00B52B5F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2.2. Постановление администрации Новоичинского сельсовета Куйбышевского района Новосибирской области от 12.04.2023 №20 «О внесении изменений в постановление администрации Новоичинского сельсовета  Куйбышевского района  Новосибирской области  от 13.12.2018 № 280»;</w:t>
      </w:r>
    </w:p>
    <w:p w:rsidR="00B52B5F" w:rsidRDefault="00B52B5F" w:rsidP="00B52B5F">
      <w:pPr>
        <w:tabs>
          <w:tab w:val="left" w:pos="720"/>
        </w:tabs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ab/>
        <w:t xml:space="preserve">3. Настоящее постановление опубликовать  в бюллетене органов местного самоуправления «Вестник» и разместить на официальном сайте Новоичинского сельсовета Куйбышевского района Новосибирской области </w:t>
      </w:r>
      <w:hyperlink r:id="rId39" w:history="1">
        <w:r>
          <w:rPr>
            <w:rStyle w:val="a3"/>
            <w:rFonts w:ascii="Times New Roman" w:eastAsia="Calibri" w:hAnsi="Times New Roman"/>
            <w:sz w:val="28"/>
            <w:szCs w:val="28"/>
          </w:rPr>
          <w:t>http://novoitshinsk.nso.ru</w:t>
        </w:r>
      </w:hyperlink>
      <w:r>
        <w:rPr>
          <w:rFonts w:ascii="Times New Roman" w:hAnsi="Times New Roman"/>
          <w:sz w:val="28"/>
          <w:szCs w:val="28"/>
        </w:rPr>
        <w:t>.</w:t>
      </w:r>
    </w:p>
    <w:p w:rsidR="00B52B5F" w:rsidRDefault="00B52B5F" w:rsidP="00B52B5F">
      <w:pPr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4.  </w:t>
      </w:r>
      <w:proofErr w:type="gramStart"/>
      <w:r>
        <w:rPr>
          <w:rFonts w:ascii="Times New Roman" w:hAnsi="Times New Roman"/>
          <w:sz w:val="28"/>
          <w:szCs w:val="28"/>
        </w:rPr>
        <w:t>Контроль за</w:t>
      </w:r>
      <w:proofErr w:type="gramEnd"/>
      <w:r>
        <w:rPr>
          <w:rFonts w:ascii="Times New Roman" w:hAnsi="Times New Roman"/>
          <w:sz w:val="28"/>
          <w:szCs w:val="28"/>
        </w:rPr>
        <w:t xml:space="preserve"> исполнением постановления оставляю за собой.</w:t>
      </w:r>
    </w:p>
    <w:p w:rsidR="00B52B5F" w:rsidRDefault="00B52B5F" w:rsidP="00B52B5F">
      <w:pPr>
        <w:rPr>
          <w:rFonts w:ascii="Times New Roman" w:hAnsi="Times New Roman"/>
          <w:sz w:val="28"/>
          <w:szCs w:val="28"/>
        </w:rPr>
      </w:pPr>
    </w:p>
    <w:p w:rsidR="00B52B5F" w:rsidRDefault="00B52B5F" w:rsidP="00B52B5F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Глава Новоичинского сельсовета                                                                                               </w:t>
      </w:r>
      <w:r>
        <w:rPr>
          <w:rFonts w:ascii="Times New Roman" w:hAnsi="Times New Roman"/>
          <w:bCs/>
          <w:sz w:val="28"/>
          <w:szCs w:val="28"/>
        </w:rPr>
        <w:t>Куйбышевско</w:t>
      </w:r>
      <w:r>
        <w:rPr>
          <w:rFonts w:ascii="Times New Roman" w:hAnsi="Times New Roman"/>
          <w:sz w:val="28"/>
          <w:szCs w:val="28"/>
        </w:rPr>
        <w:t xml:space="preserve">го района                                                                                                       </w:t>
      </w:r>
      <w:r>
        <w:rPr>
          <w:rFonts w:ascii="Times New Roman" w:hAnsi="Times New Roman"/>
          <w:bCs/>
          <w:sz w:val="28"/>
          <w:szCs w:val="28"/>
        </w:rPr>
        <w:t>Новосибирской области</w:t>
      </w:r>
      <w:r>
        <w:rPr>
          <w:rFonts w:ascii="Times New Roman" w:hAnsi="Times New Roman"/>
          <w:sz w:val="28"/>
          <w:szCs w:val="28"/>
        </w:rPr>
        <w:t xml:space="preserve">                                                              Н.О. Кущенко   </w:t>
      </w:r>
    </w:p>
    <w:p w:rsidR="00B52B5F" w:rsidRDefault="00B52B5F" w:rsidP="00B52B5F">
      <w:pPr>
        <w:rPr>
          <w:rFonts w:ascii="Times New Roman" w:hAnsi="Times New Roman"/>
          <w:sz w:val="28"/>
          <w:szCs w:val="28"/>
        </w:rPr>
      </w:pPr>
    </w:p>
    <w:p w:rsidR="00EC4E30" w:rsidRDefault="00EC4E30"/>
    <w:sectPr w:rsidR="00EC4E3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038436A"/>
    <w:multiLevelType w:val="hybridMultilevel"/>
    <w:tmpl w:val="9FE25216"/>
    <w:lvl w:ilvl="0" w:tplc="6CF0A816">
      <w:start w:val="1"/>
      <w:numFmt w:val="decimal"/>
      <w:lvlText w:val="%1."/>
      <w:lvlJc w:val="left"/>
      <w:pPr>
        <w:ind w:left="2310" w:hanging="1140"/>
      </w:pPr>
      <w:rPr>
        <w:rFonts w:ascii="Times New Roman" w:hAnsi="Times New Roman" w:cs="Times New Roman" w:hint="default"/>
        <w:sz w:val="24"/>
        <w:szCs w:val="24"/>
      </w:rPr>
    </w:lvl>
    <w:lvl w:ilvl="1" w:tplc="04190019">
      <w:start w:val="1"/>
      <w:numFmt w:val="lowerLetter"/>
      <w:lvlText w:val="%2."/>
      <w:lvlJc w:val="left"/>
      <w:pPr>
        <w:ind w:left="2250" w:hanging="360"/>
      </w:pPr>
    </w:lvl>
    <w:lvl w:ilvl="2" w:tplc="0419001B">
      <w:start w:val="1"/>
      <w:numFmt w:val="lowerRoman"/>
      <w:lvlText w:val="%3."/>
      <w:lvlJc w:val="right"/>
      <w:pPr>
        <w:ind w:left="2970" w:hanging="180"/>
      </w:pPr>
    </w:lvl>
    <w:lvl w:ilvl="3" w:tplc="0419000F">
      <w:start w:val="1"/>
      <w:numFmt w:val="decimal"/>
      <w:lvlText w:val="%4."/>
      <w:lvlJc w:val="left"/>
      <w:pPr>
        <w:ind w:left="3690" w:hanging="360"/>
      </w:pPr>
    </w:lvl>
    <w:lvl w:ilvl="4" w:tplc="04190019">
      <w:start w:val="1"/>
      <w:numFmt w:val="lowerLetter"/>
      <w:lvlText w:val="%5."/>
      <w:lvlJc w:val="left"/>
      <w:pPr>
        <w:ind w:left="4410" w:hanging="360"/>
      </w:pPr>
    </w:lvl>
    <w:lvl w:ilvl="5" w:tplc="0419001B">
      <w:start w:val="1"/>
      <w:numFmt w:val="lowerRoman"/>
      <w:lvlText w:val="%6."/>
      <w:lvlJc w:val="right"/>
      <w:pPr>
        <w:ind w:left="5130" w:hanging="180"/>
      </w:pPr>
    </w:lvl>
    <w:lvl w:ilvl="6" w:tplc="0419000F">
      <w:start w:val="1"/>
      <w:numFmt w:val="decimal"/>
      <w:lvlText w:val="%7."/>
      <w:lvlJc w:val="left"/>
      <w:pPr>
        <w:ind w:left="5850" w:hanging="360"/>
      </w:pPr>
    </w:lvl>
    <w:lvl w:ilvl="7" w:tplc="04190019">
      <w:start w:val="1"/>
      <w:numFmt w:val="lowerLetter"/>
      <w:lvlText w:val="%8."/>
      <w:lvlJc w:val="left"/>
      <w:pPr>
        <w:ind w:left="6570" w:hanging="360"/>
      </w:pPr>
    </w:lvl>
    <w:lvl w:ilvl="8" w:tplc="0419001B">
      <w:start w:val="1"/>
      <w:numFmt w:val="lowerRoman"/>
      <w:lvlText w:val="%9."/>
      <w:lvlJc w:val="right"/>
      <w:pPr>
        <w:ind w:left="729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C1D6D"/>
    <w:rsid w:val="000C1D6D"/>
    <w:rsid w:val="00B52B5F"/>
    <w:rsid w:val="00EC4E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52B5F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semiHidden/>
    <w:unhideWhenUsed/>
    <w:rsid w:val="00B52B5F"/>
    <w:rPr>
      <w:color w:val="0000FF"/>
      <w:u w:val="single"/>
    </w:rPr>
  </w:style>
  <w:style w:type="paragraph" w:styleId="a4">
    <w:name w:val="Normal (Web)"/>
    <w:basedOn w:val="a"/>
    <w:semiHidden/>
    <w:unhideWhenUsed/>
    <w:rsid w:val="00B52B5F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Default">
    <w:name w:val="Default"/>
    <w:semiHidden/>
    <w:rsid w:val="00B52B5F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character" w:customStyle="1" w:styleId="ConsPlusNormal">
    <w:name w:val="ConsPlusNormal Знак"/>
    <w:link w:val="ConsPlusNormal0"/>
    <w:semiHidden/>
    <w:locked/>
    <w:rsid w:val="00B52B5F"/>
    <w:rPr>
      <w:rFonts w:ascii="Arial" w:hAnsi="Arial" w:cs="Arial"/>
    </w:rPr>
  </w:style>
  <w:style w:type="paragraph" w:customStyle="1" w:styleId="ConsPlusNormal0">
    <w:name w:val="ConsPlusNormal"/>
    <w:link w:val="ConsPlusNormal"/>
    <w:semiHidden/>
    <w:rsid w:val="00B52B5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hAnsi="Arial" w:cs="Aria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52B5F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semiHidden/>
    <w:unhideWhenUsed/>
    <w:rsid w:val="00B52B5F"/>
    <w:rPr>
      <w:color w:val="0000FF"/>
      <w:u w:val="single"/>
    </w:rPr>
  </w:style>
  <w:style w:type="paragraph" w:styleId="a4">
    <w:name w:val="Normal (Web)"/>
    <w:basedOn w:val="a"/>
    <w:semiHidden/>
    <w:unhideWhenUsed/>
    <w:rsid w:val="00B52B5F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Default">
    <w:name w:val="Default"/>
    <w:semiHidden/>
    <w:rsid w:val="00B52B5F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character" w:customStyle="1" w:styleId="ConsPlusNormal">
    <w:name w:val="ConsPlusNormal Знак"/>
    <w:link w:val="ConsPlusNormal0"/>
    <w:semiHidden/>
    <w:locked/>
    <w:rsid w:val="00B52B5F"/>
    <w:rPr>
      <w:rFonts w:ascii="Arial" w:hAnsi="Arial" w:cs="Arial"/>
    </w:rPr>
  </w:style>
  <w:style w:type="paragraph" w:customStyle="1" w:styleId="ConsPlusNormal0">
    <w:name w:val="ConsPlusNormal"/>
    <w:link w:val="ConsPlusNormal"/>
    <w:semiHidden/>
    <w:rsid w:val="00B52B5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25428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consultantplus://offline/ref=4AB25A3EAA519F463DC70A61D9D87F117B0F6C746A9CCFC2263489932DEAF324894B1F792EC5CC97E6DC4C3CCBA4bFD" TargetMode="External"/><Relationship Id="rId18" Type="http://schemas.openxmlformats.org/officeDocument/2006/relationships/hyperlink" Target="consultantplus://offline/ref=4AB25A3EAA519F463DC70A61D9D87F117B0E6C786590CFC2263489932DEAF3249B4B47712AC2D9C3B4861B31CB4845C9471353459BA4b9D" TargetMode="External"/><Relationship Id="rId26" Type="http://schemas.openxmlformats.org/officeDocument/2006/relationships/hyperlink" Target="consultantplus://offline/ref=4AB25A3EAA519F463DC70A61D9D87F117B0E6B7C6593CFC2263489932DEAF324894B1F792EC5CC97E6DC4C3CCBA4bFD" TargetMode="External"/><Relationship Id="rId39" Type="http://schemas.openxmlformats.org/officeDocument/2006/relationships/hyperlink" Target="http://novoitshinsk.nso.ru" TargetMode="External"/><Relationship Id="rId21" Type="http://schemas.openxmlformats.org/officeDocument/2006/relationships/hyperlink" Target="consultantplus://offline/ref=4AB25A3EAA519F463DC70A61D9D87F117B0F6F796D94CFC2263489932DEAF324894B1F792EC5CC97E6DC4C3CCBA4bFD" TargetMode="External"/><Relationship Id="rId34" Type="http://schemas.openxmlformats.org/officeDocument/2006/relationships/hyperlink" Target="consultantplus://offline/ref=4AB25A3EAA519F463DC70A61D9D87F117B0F6C746A9CCFC2263489932DEAF324894B1F792EC5CC97E6DC4C3CCBA4bFD" TargetMode="External"/><Relationship Id="rId7" Type="http://schemas.openxmlformats.org/officeDocument/2006/relationships/hyperlink" Target="consultantplus://offline/ref=4AB25A3EAA519F463DC70A61D9D87F117B0F6F7D6A94CFC2263489932DEAF324894B1F792EC5CC97E6DC4C3CCBA4bFD" TargetMode="External"/><Relationship Id="rId2" Type="http://schemas.openxmlformats.org/officeDocument/2006/relationships/styles" Target="styles.xml"/><Relationship Id="rId16" Type="http://schemas.openxmlformats.org/officeDocument/2006/relationships/hyperlink" Target="consultantplus://offline/ref=4AB25A3EAA519F463DC70A61D9D87F117B0E6C786590CFC2263489932DEAF3249B4B477C24C5D9C3B4861B31CB4845C9471353459BA4b9D" TargetMode="External"/><Relationship Id="rId20" Type="http://schemas.openxmlformats.org/officeDocument/2006/relationships/hyperlink" Target="consultantplus://offline/ref=4AB25A3EAA519F463DC70A61D9D87F117B0F6F796D94CFC2263489932DEAF3249B4B477728C7D59CB1930A69C44E5FD7440E4F479948ACb6D" TargetMode="External"/><Relationship Id="rId29" Type="http://schemas.openxmlformats.org/officeDocument/2006/relationships/hyperlink" Target="consultantplus://offline/ref=4AB25A3EAA519F463DC70A61D9D87F117B0F6F7D6A94CFC2263489932DEAF324894B1F792EC5CC97E6DC4C3CCBA4bFD" TargetMode="External"/><Relationship Id="rId41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hyperlink" Target="consultantplus://offline/ref=4AB25A3EAA519F463DC70A61D9D87F117E0B6A7E6F90CFC2263489932DEAF3249B4B47752CC1D297ECC91A6D8D1956CB401351468748C518A5b6D" TargetMode="External"/><Relationship Id="rId11" Type="http://schemas.openxmlformats.org/officeDocument/2006/relationships/hyperlink" Target="consultantplus://offline/ref=4AB25A3EAA519F463DC70A61D9D87F117B0F6C756497CFC2263489932DEAF3249B4B477229C8D19CB1930A69C44E5FD7440E4F479948ACb6D" TargetMode="External"/><Relationship Id="rId24" Type="http://schemas.openxmlformats.org/officeDocument/2006/relationships/hyperlink" Target="consultantplus://offline/ref=4AB25A3EAA519F463DC70A61D9D87F117B0E6C786590CFC2263489932DEAF3249B4B47712CC1D9C3B4861B31CB4845C9471353459BA4b9D" TargetMode="External"/><Relationship Id="rId32" Type="http://schemas.openxmlformats.org/officeDocument/2006/relationships/hyperlink" Target="consultantplus://offline/ref=4AB25A3EAA519F463DC70A61D9D87F117B0E6B7C6596CFC2263489932DEAF3249B4B47752CC1D390E5C91A6D8D1956CB401351468748C518A5b6D" TargetMode="External"/><Relationship Id="rId37" Type="http://schemas.openxmlformats.org/officeDocument/2006/relationships/hyperlink" Target="consultantplus://offline/ref=4AB25A3EAA519F463DC70A61D9D87F117B0F6C756497CFC2263489932DEAF324894B1F792EC5CC97E6DC4C3CCBA4bFD" TargetMode="External"/><Relationship Id="rId40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hyperlink" Target="consultantplus://offline/ref=4AB25A3EAA519F463DC70A61D9D87F117B0E6C786590CFC2263489932DEAF3249B4B47752BC6D09CB1930A69C44E5FD7440E4F479948ACb6D" TargetMode="External"/><Relationship Id="rId23" Type="http://schemas.openxmlformats.org/officeDocument/2006/relationships/hyperlink" Target="file:///C:\User\Desktop\&#1055;&#1040;%20&#1086;&#1090;%2012.04.2023%20&#8470;20%20&#1086;%20&#1074;&#1085;&#1077;&#1089;%20&#1080;&#1079;&#1084;&#1077;&#1085;&#1077;&#1085;&#1080;&#1081;%20&#1074;%20&#1055;&#1040;%20%20%20&#1086;&#1090;%2013.12.2018%20&#1072;&#1088;&#1077;&#1085;&#1076;&#1072;%20&#1079;&#1091;%20&#1073;&#1077;&#1079;%20&#1090;&#1086;&#1088;&#1075;&#1086;&#1074;.doc" TargetMode="External"/><Relationship Id="rId28" Type="http://schemas.openxmlformats.org/officeDocument/2006/relationships/hyperlink" Target="consultantplus://offline/ref=4AB25A3EAA519F463DC70A61D9D87F117B0F6F7E699CCFC2263489932DEAF324894B1F792EC5CC97E6DC4C3CCBA4bFD" TargetMode="External"/><Relationship Id="rId36" Type="http://schemas.openxmlformats.org/officeDocument/2006/relationships/hyperlink" Target="consultantplus://offline/ref=4AB25A3EAA519F463DC70A61D9D87F117B0F6F796D94CFC2263489932DEAF324894B1F792EC5CC97E6DC4C3CCBA4bFD" TargetMode="External"/><Relationship Id="rId10" Type="http://schemas.openxmlformats.org/officeDocument/2006/relationships/hyperlink" Target="consultantplus://offline/ref=4AB25A3EAA519F463DC70A61D9D87F117B0F6F7D6A94CFC2263489932DEAF324894B1F792EC5CC97E6DC4C3CCBA4bFD" TargetMode="External"/><Relationship Id="rId19" Type="http://schemas.openxmlformats.org/officeDocument/2006/relationships/hyperlink" Target="consultantplus://offline/ref=4AB25A3EAA519F463DC70A61D9D87F117B0E6C7E6B95CFC2263489932DEAF3249B4B47752CC1D291E0C91A6D8D1956CB401351468748C518A5b6D" TargetMode="External"/><Relationship Id="rId31" Type="http://schemas.openxmlformats.org/officeDocument/2006/relationships/hyperlink" Target="consultantplus://offline/ref=4AB25A3EAA519F463DC70A61D9D87F117B0D687C6894CFC2263489932DEAF324894B1F792EC5CC97E6DC4C3CCBA4bFD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4AB25A3EAA519F463DC70A61D9D87F117B0F6C756497CFC2263489932DEAF324894B1F792EC5CC97E6DC4C3CCBA4bFD" TargetMode="External"/><Relationship Id="rId14" Type="http://schemas.openxmlformats.org/officeDocument/2006/relationships/hyperlink" Target="file:///C:\User\Desktop\&#1055;&#1040;%20&#1086;&#1090;%2012.04.2023%20&#8470;20%20&#1086;%20&#1074;&#1085;&#1077;&#1089;%20&#1080;&#1079;&#1084;&#1077;&#1085;&#1077;&#1085;&#1080;&#1081;%20&#1074;%20&#1055;&#1040;%20%20%20&#1086;&#1090;%2013.12.2018%20&#1072;&#1088;&#1077;&#1085;&#1076;&#1072;%20&#1079;&#1091;%20&#1073;&#1077;&#1079;%20&#1090;&#1086;&#1088;&#1075;&#1086;&#1074;.doc" TargetMode="External"/><Relationship Id="rId22" Type="http://schemas.openxmlformats.org/officeDocument/2006/relationships/hyperlink" Target="consultantplus://offline/ref=4AB25A3EAA519F463DC70A61D9D87F117B0E6C786590CFC2263489932DEAF3249B4B477C29C9D9C3B4861B31CB4845C9471353459BA4b9D" TargetMode="External"/><Relationship Id="rId27" Type="http://schemas.openxmlformats.org/officeDocument/2006/relationships/hyperlink" Target="consultantplus://offline/ref=4AB25A3EAA519F463DC70A61D9D87F117B0C6F7C6F96CFC2263489932DEAF324894B1F792EC5CC97E6DC4C3CCBA4bFD" TargetMode="External"/><Relationship Id="rId30" Type="http://schemas.openxmlformats.org/officeDocument/2006/relationships/hyperlink" Target="consultantplus://offline/ref=4AB25A3EAA519F463DC70A61D9D87F117B0E69756C91CFC2263489932DEAF324894B1F792EC5CC97E6DC4C3CCBA4bFD" TargetMode="External"/><Relationship Id="rId35" Type="http://schemas.openxmlformats.org/officeDocument/2006/relationships/hyperlink" Target="consultantplus://offline/ref=4AB25A3EAA519F463DC70A61D9D87F117B0F6C756497CFC2263489932DEAF324894B1F792EC5CC97E6DC4C3CCBA4bFD" TargetMode="External"/><Relationship Id="rId8" Type="http://schemas.openxmlformats.org/officeDocument/2006/relationships/hyperlink" Target="consultantplus://offline/ref=4AB25A3EAA519F463DC70A61D9D87F117B0F6F7D6A94CFC2263489932DEAF3249B4B47752CC1DB9FE7C91A6D8D1956CB401351468748C518A5b6D" TargetMode="External"/><Relationship Id="rId3" Type="http://schemas.microsoft.com/office/2007/relationships/stylesWithEffects" Target="stylesWithEffects.xml"/><Relationship Id="rId12" Type="http://schemas.openxmlformats.org/officeDocument/2006/relationships/hyperlink" Target="consultantplus://offline/ref=4AB25A3EAA519F463DC70A61D9D87F117B0F6C756497CFC2263489932DEAF324894B1F792EC5CC97E6DC4C3CCBA4bFD" TargetMode="External"/><Relationship Id="rId17" Type="http://schemas.openxmlformats.org/officeDocument/2006/relationships/hyperlink" Target="consultantplus://offline/ref=4AB25A3EAA519F463DC70A61D9D87F117B0E6C786590CFC2263489932DEAF3249B4B47712CC9D9C3B4861B31CB4845C9471353459BA4b9D" TargetMode="External"/><Relationship Id="rId25" Type="http://schemas.openxmlformats.org/officeDocument/2006/relationships/hyperlink" Target="consultantplus://offline/ref=4AB25A3EAA519F463DC70A61D9D87F117B0E6C786590CFC2263489932DEAF3249B4B47712CC2D9C3B4861B31CB4845C9471353459BA4b9D" TargetMode="External"/><Relationship Id="rId33" Type="http://schemas.openxmlformats.org/officeDocument/2006/relationships/hyperlink" Target="consultantplus://offline/ref=4AB25A3EAA519F463DC70A61D9D87F117C0B68786493CFC2263489932DEAF3249B4B47752CC1D296E4C91A6D8D1956CB401351468748C518A5b6D" TargetMode="External"/><Relationship Id="rId38" Type="http://schemas.openxmlformats.org/officeDocument/2006/relationships/hyperlink" Target="http://www.to54.rosreestr.ru.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12</Pages>
  <Words>4373</Words>
  <Characters>24927</Characters>
  <Application>Microsoft Office Word</Application>
  <DocSecurity>0</DocSecurity>
  <Lines>207</Lines>
  <Paragraphs>58</Paragraphs>
  <ScaleCrop>false</ScaleCrop>
  <Company/>
  <LinksUpToDate>false</LinksUpToDate>
  <CharactersWithSpaces>29242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2023-09-12T08:36:00Z</dcterms:created>
  <dcterms:modified xsi:type="dcterms:W3CDTF">2023-09-12T08:38:00Z</dcterms:modified>
</cp:coreProperties>
</file>