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17" w:rsidRDefault="00EA4617" w:rsidP="00EA4617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617" w:rsidRDefault="00EA4617" w:rsidP="00EA461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617" w:rsidRDefault="00EA4617" w:rsidP="00EA461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617" w:rsidRPr="00EA4617" w:rsidRDefault="00EA4617" w:rsidP="00EA461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lang w:eastAsia="ru-RU"/>
        </w:rPr>
        <w:t>Опубликовано в Бюллетене органов местного самоуправления</w:t>
      </w:r>
    </w:p>
    <w:p w:rsidR="00EA4617" w:rsidRPr="00EA4617" w:rsidRDefault="00EA4617" w:rsidP="00EA461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lang w:eastAsia="ru-RU"/>
        </w:rPr>
        <w:t>«Вестник» № 16 от 30.06.2023г.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EA4617" w:rsidRPr="00212356" w:rsidTr="00A35CE7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17" w:rsidRPr="00212356" w:rsidRDefault="00EA4617" w:rsidP="00A35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1235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17" w:rsidRPr="00212356" w:rsidRDefault="008A3C5F" w:rsidP="00A35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 е с т н и к № 16 от 30</w:t>
            </w:r>
            <w:bookmarkStart w:id="0" w:name="_GoBack"/>
            <w:bookmarkEnd w:id="0"/>
            <w:r w:rsidR="00EA461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.06</w:t>
            </w:r>
            <w:r w:rsidR="00EA4617" w:rsidRPr="0021235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17" w:rsidRPr="00212356" w:rsidRDefault="00EA4617" w:rsidP="00A35C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1235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УЧРЕДИТЕЛЬ:</w:t>
            </w:r>
          </w:p>
          <w:p w:rsidR="00EA4617" w:rsidRPr="00212356" w:rsidRDefault="00EA4617" w:rsidP="00A35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1235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EA4617" w:rsidRPr="00212356" w:rsidRDefault="00EA4617" w:rsidP="00EA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EA4617" w:rsidRPr="00212356" w:rsidRDefault="00EA4617" w:rsidP="00EA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212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212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212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EA4617" w:rsidRPr="00EA4617" w:rsidRDefault="00EA4617" w:rsidP="00EA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212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Н о в о и ч и н с к о г о   с е </w:t>
      </w:r>
      <w:proofErr w:type="gramStart"/>
      <w:r w:rsidRPr="00212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212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с о в е та </w:t>
      </w:r>
    </w:p>
    <w:p w:rsidR="00EA4617" w:rsidRPr="00EA4617" w:rsidRDefault="00EA4617" w:rsidP="00EA4617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617" w:rsidRPr="00EA4617" w:rsidRDefault="00EA4617" w:rsidP="00EA46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4617" w:rsidRPr="00EA4617" w:rsidRDefault="00EA4617" w:rsidP="00EA46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EA4617" w:rsidRPr="00EA4617" w:rsidRDefault="00EA4617" w:rsidP="00EA46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НОВОСИБИРСКОЙ ОБЛАСТИ </w:t>
      </w:r>
    </w:p>
    <w:p w:rsidR="00EA4617" w:rsidRPr="00EA4617" w:rsidRDefault="00EA4617" w:rsidP="00EA46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</w:t>
      </w:r>
    </w:p>
    <w:p w:rsidR="00EA4617" w:rsidRPr="00EA4617" w:rsidRDefault="00EA4617" w:rsidP="00EA46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A4617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EA461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EA4617" w:rsidRPr="00EA4617" w:rsidRDefault="00EA4617" w:rsidP="00EA46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4617" w:rsidRPr="00EA4617" w:rsidRDefault="00EA4617" w:rsidP="00EA4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lang w:eastAsia="ru-RU"/>
        </w:rPr>
        <w:t>село Новоичинское</w:t>
      </w:r>
    </w:p>
    <w:p w:rsidR="00EA4617" w:rsidRPr="00EA4617" w:rsidRDefault="00EA4617" w:rsidP="00EA4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617" w:rsidRPr="00EA4617" w:rsidRDefault="00EA4617" w:rsidP="00EA4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29.06.2023г.                                                                                                     № 32</w:t>
      </w:r>
    </w:p>
    <w:p w:rsidR="00EA4617" w:rsidRPr="00EA4617" w:rsidRDefault="00EA4617" w:rsidP="00EA46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617" w:rsidRPr="00EA4617" w:rsidRDefault="00EA4617" w:rsidP="00EA4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617" w:rsidRPr="00EA4617" w:rsidRDefault="00EA4617" w:rsidP="00EA4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в постановление администрации </w:t>
      </w:r>
    </w:p>
    <w:p w:rsidR="00EA4617" w:rsidRPr="00EA4617" w:rsidRDefault="00EA4617" w:rsidP="00EA4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lang w:eastAsia="ru-RU"/>
        </w:rPr>
        <w:t xml:space="preserve">Новоичинского сельсовета  Куйбышевского района    </w:t>
      </w:r>
    </w:p>
    <w:p w:rsidR="00EA4617" w:rsidRPr="00EA4617" w:rsidRDefault="00EA4617" w:rsidP="00EA4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от 01.06.2021 № 38»</w:t>
      </w:r>
    </w:p>
    <w:p w:rsidR="00EA4617" w:rsidRPr="00EA4617" w:rsidRDefault="00EA4617" w:rsidP="00EA4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617" w:rsidRPr="00EA4617" w:rsidRDefault="00EA4617" w:rsidP="00EA46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lang w:eastAsia="ru-RU"/>
        </w:rPr>
        <w:t xml:space="preserve">          В целях приведения  муниципальных правовых актов в соответствие с действующим законодательством Российской Федерации, </w:t>
      </w:r>
      <w:r w:rsidRPr="00EA461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администрация Новоичинского сельсовета Куйбышевского района Новосибирской области</w:t>
      </w:r>
    </w:p>
    <w:p w:rsidR="00EA4617" w:rsidRPr="00EA4617" w:rsidRDefault="00EA4617" w:rsidP="00EA461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lang w:eastAsia="ru-RU"/>
        </w:rPr>
        <w:t xml:space="preserve">           ПОСТАНОВЛЯЕТ:</w:t>
      </w:r>
    </w:p>
    <w:p w:rsidR="00EA4617" w:rsidRPr="00EA4617" w:rsidRDefault="00EA4617" w:rsidP="00EA4617">
      <w:pPr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EA4617">
        <w:rPr>
          <w:rFonts w:ascii="Arial" w:eastAsia="Arial" w:hAnsi="Arial" w:cs="Arial"/>
          <w:bCs/>
          <w:sz w:val="24"/>
          <w:szCs w:val="24"/>
          <w:lang w:eastAsia="ar-SA"/>
        </w:rPr>
        <w:t xml:space="preserve">   1. Внести в постановление администрации Новоичинского сельсовета Куйбышевского района Новосибирской области от 01.06.2023  № 38 «Об утверждении административного регламента предоставления муниципальной услуги   «Предоставление информации об очередности предоставления жилых помещений муниципального жилищного фонда на условиях социального найма» следующие изменения:         </w:t>
      </w:r>
    </w:p>
    <w:p w:rsidR="00EA4617" w:rsidRPr="00EA4617" w:rsidRDefault="00EA4617" w:rsidP="00EA46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lang w:eastAsia="ru-RU"/>
        </w:rPr>
        <w:t xml:space="preserve">           1.1. Раздел V. Изложить в следующей редакции:</w:t>
      </w:r>
    </w:p>
    <w:p w:rsidR="00EA4617" w:rsidRPr="00EA4617" w:rsidRDefault="00EA4617" w:rsidP="00EA4617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«V. Досудебный (внесудебный) порядок обжалования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5.1. Заинтересованное лицо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1) нарушение срока регистрации запроса о предоставлении муниципальной услуги;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2) нарушение срока предоставления муниципальной услуги;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</w:t>
      </w: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регламентом;</w:t>
      </w:r>
      <w:proofErr w:type="gramEnd"/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регламентом;</w:t>
      </w:r>
      <w:proofErr w:type="gramEnd"/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5.2. Заявитель вправе обратиться с жалобой на действия (бездействие) Администрации, должностных лиц, муниципальных служащих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порядке, установленном муниципальными правовыми актами Администрации.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Жалоба юридическими лицами и индивидуальными предпринимателями, являющимися субъектами градостроительных отношений, в отношении которых осуществляются процедуры, включенные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5.3. Жалоба подается в Администрацию в письменной форме на бумажном носителе или в электронном виде.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5.4. Жалоба в письменной форме может быть направлена по почте или при личном приеме заявителя.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5.5. В электронном виде жалоба может быть подана заявителем посредством: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а) официального сайта Новоичинского сельсовета;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б) ЕПГУ;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(</w:t>
      </w:r>
      <w:hyperlink r:id="rId5" w:history="1">
        <w:r w:rsidRPr="00EA4617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  <w:lang w:eastAsia="ru-RU"/>
          </w:rPr>
          <w:t>http://do.gosuslugi.ru</w:t>
        </w:r>
      </w:hyperlink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).</w:t>
      </w:r>
      <w:proofErr w:type="gramEnd"/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При подаче жалобы в электронном виде документы, указанные в пункте 5.6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5.6. Жалоба должна содержать:</w:t>
      </w: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5.7.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представлена</w:t>
      </w:r>
      <w:proofErr w:type="gramEnd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б) 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5.8. Время приема жалоб должно совпадать со временем предоставления муниципальной услуги.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5.9. При подаче жалобы заявитель вправе получить следующую информацию, необходимую для обоснования и рассмотрения жалобы: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- о местонахождении Администрации;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- сведения о режиме работы Администрации;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- о графике приема заявителей сотрудниками Администрации, Главой, о перечне номеров телефонов для получения сведений о прохождении процедур рассмотрения жалобы;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- о входящем номере, под которым зарегистрирована жалоба;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- о сроке рассмотрения жалобы;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- о принятых промежуточных решениях (принятие к рассмотрению, истребование документов).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или муниципального служащего.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5.10. </w:t>
      </w: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Жалоба, поступившая в Администрацию, подлежит рассмотрению в течение 15 (пятнадцати) рабочих дней со дня ее регистрации должностным лицом, наделенным полномочиями по рассмотрению жалоб,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</w:t>
      </w:r>
      <w:proofErr w:type="gramEnd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5.11. Жалобы на решения и действия (бездействие) Администрации, Главы, должностных лиц, муниципальных служащих Администрации рассматриваются непосредственно Главой. 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5.12. По результатам рассмотрения жалобы принимает одно из следующих решений: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2) в удовлетворении жалобы отказывается. 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5.13. Не позднее дня, следующего за днем принятия решения, указанного в пункте 5.12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5.14. В ответе по результатам рассмотрения жалобы указываются: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а) наименование органа, предоставляющего муниципальную услугу, должность, фамилия, имя, отчество (при наличии) его должностного лица, принявшего решение по жалобе;</w:t>
      </w:r>
      <w:proofErr w:type="gramEnd"/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б) 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в) фамилия, имя, отчество (при наличии) или наименование заявителя;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г) основания для принятия решения по жалобе;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д) принятое по жалобе решение;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е) 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ж) сведения о порядке обжалования принятого по жалобе решения.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 xml:space="preserve">5.15. В случае признания жалобы подлежащей удовлетворению в ответе заявителю, указанном в пункте 5.13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неудобства</w:t>
      </w:r>
      <w:proofErr w:type="gramEnd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5.16. В случае признания </w:t>
      </w: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жалобы</w:t>
      </w:r>
      <w:proofErr w:type="gramEnd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5.17. В случае установления в ходе или по результатам </w:t>
      </w: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или преступления, должностное лицо, муниципальный служащий, наделенные полномочиями по рассмотрению жалоб, незамедлительно направляют имеющиеся материалы в органы прокуратуры.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5.18. </w:t>
      </w: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5.11 Административного регламента, в течение 3 (трех)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5.19. В удовлетворении жалобы отказывается в следующих случаях: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в) наличие решения по жалобе, принятого ранее в соответствии с требованиями нормативных правовых актов Российской Федерации, нормативными правовыми актами субъектов Российской Федерации, муниципальными правовыми актами в отношении того же заявителя и по тому же предмету жалобы.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5.20. Администрация вправе оставить жалобу без ответа в следующих случаях: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а) 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Администрация сообщает заявителю об оставлении жалобы без ответа в течение 3 (трех) рабочих дней со дня регистрации жалобы.</w:t>
      </w:r>
    </w:p>
    <w:p w:rsidR="00EA4617" w:rsidRPr="00EA4617" w:rsidRDefault="00EA4617" w:rsidP="00EA461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5.21. Заявитель вправе обжаловать действия (бездействие) Администрации, должностных лиц, муниципальных служащих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порядке, установленном действующим законодательством Российской Федерации</w:t>
      </w:r>
      <w:proofErr w:type="gramStart"/>
      <w:r w:rsidRPr="00EA4617">
        <w:rPr>
          <w:rFonts w:ascii="Arial" w:eastAsia="Times New Roman" w:hAnsi="Arial" w:cs="Arial"/>
          <w:i/>
          <w:sz w:val="24"/>
          <w:szCs w:val="24"/>
          <w:lang w:eastAsia="ru-RU"/>
        </w:rPr>
        <w:t>.»;</w:t>
      </w:r>
    </w:p>
    <w:p w:rsidR="00EA4617" w:rsidRPr="00EA4617" w:rsidRDefault="00EA4617" w:rsidP="00EA461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proofErr w:type="gramEnd"/>
      <w:r w:rsidRPr="00EA4617">
        <w:rPr>
          <w:rFonts w:ascii="Arial" w:eastAsia="Calibri" w:hAnsi="Arial" w:cs="Arial"/>
          <w:sz w:val="24"/>
          <w:szCs w:val="24"/>
        </w:rPr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EA4617">
        <w:rPr>
          <w:rFonts w:ascii="Arial" w:eastAsia="Calibri" w:hAnsi="Arial" w:cs="Arial"/>
          <w:spacing w:val="9"/>
          <w:sz w:val="24"/>
          <w:szCs w:val="24"/>
        </w:rPr>
        <w:t xml:space="preserve">Новоичинского сельсовета </w:t>
      </w:r>
      <w:r w:rsidRPr="00EA4617">
        <w:rPr>
          <w:rFonts w:ascii="Arial" w:eastAsia="Calibri" w:hAnsi="Arial" w:cs="Arial"/>
          <w:sz w:val="24"/>
          <w:szCs w:val="24"/>
        </w:rPr>
        <w:t xml:space="preserve">Куйбышевского района Новосибирской области </w:t>
      </w:r>
      <w:hyperlink r:id="rId6" w:history="1">
        <w:r w:rsidRPr="00EA4617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http://</w:t>
        </w:r>
        <w:proofErr w:type="spellStart"/>
        <w:r w:rsidRPr="00EA4617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/>
          </w:rPr>
          <w:t>novoitshinsk</w:t>
        </w:r>
        <w:proofErr w:type="spellEnd"/>
        <w:r w:rsidRPr="00EA4617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.</w:t>
        </w:r>
        <w:r w:rsidRPr="00EA4617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/>
          </w:rPr>
          <w:t>n</w:t>
        </w:r>
        <w:r w:rsidRPr="00EA4617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so.ru</w:t>
        </w:r>
      </w:hyperlink>
      <w:r w:rsidRPr="00EA4617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EA4617" w:rsidRPr="00EA4617" w:rsidRDefault="00EA4617" w:rsidP="00EA4617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4617">
        <w:rPr>
          <w:rFonts w:ascii="Arial" w:eastAsia="Calibri" w:hAnsi="Arial" w:cs="Arial"/>
          <w:sz w:val="24"/>
          <w:szCs w:val="24"/>
        </w:rPr>
        <w:t xml:space="preserve">  3. </w:t>
      </w:r>
      <w:proofErr w:type="gramStart"/>
      <w:r w:rsidRPr="00EA461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A4617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A4617" w:rsidRPr="00EA4617" w:rsidRDefault="00EA4617" w:rsidP="00EA4617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A4617" w:rsidRPr="00EA4617" w:rsidRDefault="00EA4617" w:rsidP="00EA46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Новоичинского сельсовета </w:t>
      </w:r>
    </w:p>
    <w:p w:rsidR="00EA4617" w:rsidRPr="00EA4617" w:rsidRDefault="00EA4617" w:rsidP="00EA46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 Новосибирской области                                  Н.О. Кущенко</w:t>
      </w:r>
    </w:p>
    <w:p w:rsidR="00EA4617" w:rsidRPr="00EA4617" w:rsidRDefault="00EA4617" w:rsidP="00EA46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617" w:rsidRPr="00EA4617" w:rsidRDefault="00EA4617" w:rsidP="00EA46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617" w:rsidRPr="00EA4617" w:rsidRDefault="00EA4617" w:rsidP="00EA4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617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EA4617" w:rsidRPr="00EA4617" w:rsidRDefault="00EA4617" w:rsidP="00EA46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4617" w:rsidRPr="00EA4617" w:rsidRDefault="00EA4617" w:rsidP="00EA46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20E" w:rsidRDefault="0030520E"/>
    <w:sectPr w:rsidR="0030520E" w:rsidSect="00EA46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7B"/>
    <w:rsid w:val="0030520E"/>
    <w:rsid w:val="00850D7B"/>
    <w:rsid w:val="008A3C5F"/>
    <w:rsid w:val="00C375EF"/>
    <w:rsid w:val="00EA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itshinsk.nso.ru" TargetMode="External"/><Relationship Id="rId5" Type="http://schemas.openxmlformats.org/officeDocument/2006/relationships/hyperlink" Target="http://d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2279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2023-06-30T01:58:00Z</dcterms:created>
  <dcterms:modified xsi:type="dcterms:W3CDTF">2023-06-30T02:37:00Z</dcterms:modified>
</cp:coreProperties>
</file>