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112" w:rsidRPr="0017145E" w:rsidRDefault="00654112" w:rsidP="00654112">
      <w:pPr>
        <w:spacing w:after="0" w:line="240" w:lineRule="auto"/>
        <w:ind w:left="360" w:hanging="360"/>
        <w:jc w:val="center"/>
        <w:rPr>
          <w:rFonts w:ascii="Arial" w:eastAsia="Times New Roman" w:hAnsi="Arial" w:cs="Arial"/>
          <w:lang w:eastAsia="ru-RU"/>
        </w:rPr>
      </w:pPr>
      <w:r w:rsidRPr="0017145E">
        <w:rPr>
          <w:rFonts w:ascii="Arial" w:eastAsia="Times New Roman" w:hAnsi="Arial" w:cs="Arial"/>
          <w:lang w:eastAsia="ru-RU"/>
        </w:rPr>
        <w:t xml:space="preserve">Опубликовано в Бюллетене местного самоуправления </w:t>
      </w:r>
    </w:p>
    <w:p w:rsidR="00654112" w:rsidRPr="0017145E" w:rsidRDefault="00654112" w:rsidP="00654112">
      <w:pPr>
        <w:spacing w:after="0" w:line="240" w:lineRule="auto"/>
        <w:ind w:left="360" w:hanging="360"/>
        <w:jc w:val="center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«Вестник» № 15 от 09.06</w:t>
      </w:r>
      <w:r w:rsidRPr="0017145E">
        <w:rPr>
          <w:rFonts w:ascii="Arial" w:eastAsia="Times New Roman" w:hAnsi="Arial" w:cs="Arial"/>
          <w:lang w:eastAsia="ru-RU"/>
        </w:rPr>
        <w:t>.2022г.</w:t>
      </w:r>
    </w:p>
    <w:p w:rsidR="00654112" w:rsidRPr="0017145E" w:rsidRDefault="00654112" w:rsidP="0065411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654112" w:rsidRPr="0017145E" w:rsidTr="00F165F3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112" w:rsidRPr="0017145E" w:rsidRDefault="00654112" w:rsidP="00F165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112" w:rsidRPr="0017145E" w:rsidRDefault="00654112" w:rsidP="00F165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В е с т н и к № 15 от 09.06</w:t>
            </w: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.2022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112" w:rsidRPr="0017145E" w:rsidRDefault="00654112" w:rsidP="00F165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УЧРЕДИТЕЛЬ:</w:t>
            </w:r>
          </w:p>
          <w:p w:rsidR="00654112" w:rsidRPr="0017145E" w:rsidRDefault="00654112" w:rsidP="00F165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Администрация Новоичинского сельсовета</w:t>
            </w:r>
          </w:p>
        </w:tc>
      </w:tr>
    </w:tbl>
    <w:p w:rsidR="00654112" w:rsidRPr="0017145E" w:rsidRDefault="00654112" w:rsidP="006541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</w:p>
    <w:p w:rsidR="00654112" w:rsidRPr="0017145E" w:rsidRDefault="00654112" w:rsidP="006541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О ф и ц и а </w:t>
      </w:r>
      <w:proofErr w:type="gramStart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л ь</w:t>
      </w:r>
      <w:proofErr w:type="gramEnd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 н ы е  д о к у м е н т ы</w:t>
      </w:r>
    </w:p>
    <w:p w:rsidR="00654112" w:rsidRPr="0017145E" w:rsidRDefault="00654112" w:rsidP="00654112">
      <w:pPr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Н о в о и ч и н с к о г о   с е </w:t>
      </w:r>
      <w:proofErr w:type="gramStart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л ь</w:t>
      </w:r>
      <w:proofErr w:type="gramEnd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 с о в е т </w:t>
      </w: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НОВОИЧИНСКОГО СЕЛЬСОВЕТА                             КУЙБЫШЕВСКОГО РАЙОНА</w:t>
      </w: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Новоичинское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07.06.2022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bookmarkStart w:id="0" w:name="_GoBack"/>
      <w:bookmarkEnd w:id="0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№ 32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Порядка возмещения расходов, связанных со служебными командировками в администрации Новоичинского сельсовета  Куйбышевского района  Новосибирской области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168 Трудового кодекса Российской Федерации, руководствуясь Постановлением Правительства РФ от 13.10.2008 № 749 «Об особенностях направления работников в служебные командировки», администрация Новоичинского сельсовета  Куйбышевского района    Новосибирской области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ПОСТАНОВЛЯЕТ: 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прилагаемый Порядок возмещения расходов, связанных со служебными командировками в администрации Новоичинского сельсовета  Куйбышевского района Новосибирской области.</w:t>
      </w:r>
    </w:p>
    <w:p w:rsidR="00654112" w:rsidRPr="00654112" w:rsidRDefault="00654112" w:rsidP="006541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http://novoitshinsk.nso.ru.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3. </w:t>
      </w: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Новосибирской области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Н.О. Кущенко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654112" w:rsidRPr="00654112" w:rsidRDefault="00654112" w:rsidP="00654112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654112" w:rsidRPr="00654112" w:rsidRDefault="00654112" w:rsidP="00654112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Новоичинского сельсовета  Куйбышевского района    </w:t>
      </w:r>
    </w:p>
    <w:p w:rsidR="00654112" w:rsidRPr="00654112" w:rsidRDefault="00654112" w:rsidP="00654112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654112" w:rsidRPr="00654112" w:rsidRDefault="00654112" w:rsidP="00654112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07.06.2022 № 32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возмещения расходов, связанных со служебными командировками в администрации Новоичинского сельсовета  Куйбышевского района</w:t>
      </w:r>
    </w:p>
    <w:p w:rsidR="00654112" w:rsidRPr="00654112" w:rsidRDefault="00654112" w:rsidP="0065411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Порядок возмещения расходов, связанных со служебными командировками в администрации Новоичинского сельсовета  Куйбышевского района    Новосибирской области разработан в соответствии с Трудовым кодексом Российской Федерации, постановлением Правительства Российской Федерации от 13.10.2008 N 749 "Об особенностях направления работников в служебные командировки".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Порядок определяет процедуру и размеры возмещения расходов, связанных со служебными командировками, лиц, замещающих муниципальные должности, действующих на постоянной основе, муниципальных служащих, лиц, занимающих должности, не отнесенные к должностям муниципальной службы и рабочих органов местного самоуправления, а также работников администрации 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Новоичинского сельсовета  Куйбышевского района    Новосибирской области (далее – работники), в том числе регулирует отношения по выдаче работникам аванса на предстоящие расходы, возмещению расходов по проезду, по найму жилого помещения, дополнительных расходов, связанных с проживанием работников вне места постоянного жительства (суточные), иных расходов, произведенных работниками с разрешения работодателя.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Оформление служебной командировки осуществляется в соответствии с унифицированными формами первичной учетной документации по учету труда и его оплаты.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 направлении работника в командировку ему выдается аванс на предстоящие расходы по проезду, по найму жилого помещения и дополнительные расходы, связанные с проживанием вне места постоянного жительства (суточные).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аванса на предстоящие расходы зависит от продолжительности служебной командировки, места назначения и возможных дополнительных затрат.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5. Аванс на предстоящие расходы выдается работнику на основании личного заявления при условии полного отчета работника по ранее выданному авансу.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6. По возвращении из служебной командировки работник обязан в течение трех рабочих дней со дня возвращения представить назначенному работодателем ответственному за ведение бухгалтерского учета лицу (структурному подразделению) авансовый отчет об израсходованных в связи со служебной командировкой суммах и произвести окончательный расчет по выданному ему денежному авансу.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7. К авансовому отчету прилагаются следующие документы: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квитанция об оплате за наем (в том числе бронирование) жилого помещения;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билеты на транспорт;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прочие документы, подтверждающие фактические расходы (оплату страхового взноса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принадлежностей) и иные связанные со служебной командировкой расходы, произведенные с разрешения работодателя;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заграничного паспорта с отметками в пунктах пересечения границ (при командировании на территории иностранных государств).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по проезду к месту командирования и обратно - к постоянному месту прохождения муниципальной службы (работы), включая страховой взнос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принадлежностей, а также по проезду из одного населенного пункта в другой, если работник командирован в несколько организаций, расположенных в разных населенных пунктах, воздушным, железнодорожным, водным</w:t>
      </w:r>
      <w:proofErr w:type="gramEnd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автомобильным транспортом, возмещаются по фактическим затратам, подтвержденным проездными документами, по следующим нормам: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воздушным транспортом - по тарифу экономического класса;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железнодорожным транспортом - в общем (с местами для сидения) вагоне, плацкартном вагоне со спальными местами, в купейном вагоне с четырехместными купе;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водным транспортом - по тарифам, устанавливаемым перевозчиком, но не выше стоимости проезда в четырехместной каюте с комплексным обслуживанием пассажиров;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автомобильным транспортом - в автотранспортном средстве общего пользования, осуществляющем регулярные перевозки пассажиров и багажа (кроме такси).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9. При отсутствии проездных документов возмещение расходов по проезду не производится.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10. При приобретении работником электронных пассажирских билетов, оформленных в бездокументарной форме, для поездок на территории Российской Федерации и на территориях иностранных государств подтверждающими документами являются: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 воздушным транспортом – сформированная автоматизированной системой оформления воздушных перевозок маршрут/квитанция электронного билета на бумажном носителе, в которой указана стоимость перелета, и посадочный талон, подтверждающий перелет работника по указанному в электронном авиабилете маршруту;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2) железнодорожным транспортом – контрольный купон электронного проездного билета, полученный в электронном виде по информационно-телекоммуникационной сети.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11. В случае отъезда работника до даты начала срока служебной командировки, расходы по проезду к месту служебной командировки не возмещаются.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12.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расходы по проезду к постоянному месту прохождения муниципальной службы (работы) не возмещаются.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</w:t>
      </w: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использовании воздушного транспорта для проезда работника к месту командирования и (или) обратно - к постоянному месту прохождения муниципальной службы (работы) проездные документы (билеты) оформляются (приобретаются) только на рейсы российских авиакомпаний или авиакомпаний других государств - членов Евразийского экономического союза, за исключением случаев, когда указанные авиакомпании не осуществляют пассажирские перевозки к месту командирования работника либо когда оформление (приобретение) проездных документов (билетов) на</w:t>
      </w:r>
      <w:proofErr w:type="gramEnd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рейсы этих авиакомпаний невозможно ввиду их отсутствия на весь срок командировки работника.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14. Размер дополнительных расходов, связанных с проживанием вне постоянного места жительства (суточные), возмещаемых работнику, составляет: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300,00 рублей - при направлении в служебную командировку в пределах Новосибирской области;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700,00 рублей - при направлении в служебную командировку за пределы Новосибирской области.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 При командировках в местность, откуда работник </w:t>
      </w: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условий транспортного сообщения и характера выполняемой в командировке работы имеет</w:t>
      </w:r>
      <w:proofErr w:type="gramEnd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возможность ежедневно возвращаться к месту постоянного жительства, суточные не выплачиваются.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16. Если в перечень гостиничных услуг или услуг организации - принимающей стороны включено питание, его стоимость (выделенная в счете отдельной строкой) возмещается командированному работнику за счет суточных.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17. В случае отъезда работника до даты начала срока служебной командировки суточные за дни, предшествующие дню начала служебной командировки, не выплачиваются.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18.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суточные за дни пребывания в месте служебной командировки после окончания срока служебной командировки не выплачиваются.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19. Расходы, не предусмотренные Положением, а также расходы, размеры которых превышают размеры, предусмотренные Положением, возмещаются с разрешения работодателя.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20. Работники направляются в служебные командировки на территории иностранных государств на основании служебной записки на имя работодателя.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21. </w:t>
      </w: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Служебные командировки на территории иностранных государств муниципальных служащих и лиц, замещающих должности, не отнесенные к должностям муниципальной службы, в администрации Куйбышевского муниципального района Новосибирской области оформляются распоряжением Главы Куйбышевского муниципального района Новосибирской области.</w:t>
      </w:r>
      <w:proofErr w:type="gramEnd"/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22. Служебные командировки на территории иностранных </w:t>
      </w: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 работников муниципальных учреждений Куйбышевского муниципального района Новосибирской области</w:t>
      </w:r>
      <w:proofErr w:type="gramEnd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оформляются приказом руководителя муниципального учреждения.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23. При командировании на территории иностранных государств аванс на предстоящие расходы выдается работнику в рублях или иностранной валюте (долларах США, евро).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24. При выдаче аванса в рублях работнику, командированному на территорию иностранного государства, затраты на командировочные расходы возмещаются в следующем порядке: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документального подтверждения справкой, выданной кредитным учреждением, факта покупки (продажи неизрасходованного остатка) иностранной валюты - по курсу, по которому кредитное учреждение обменяло рубли на иностранную валюту;</w:t>
      </w:r>
      <w:proofErr w:type="gramEnd"/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справки об обмене валюты, подтверждающей конвертацию рублей в иностранную валюту, - по курсу Центрального банка Российской Федерации, действующему на дату утверждения авансового отчета.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25. При направлении работника в служебную командировку на территорию иностранного государства суточные выплачиваются в размерах и порядке, устанавливаемых Правительством Российской Федерации для организаций, финансируемых за счет средств федерального бюджета, при служебных командировках на территории иностранных государств.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26. Расходы по найму жилого помещения при направлении работников в служебную командировку на территории иностранных государств возмещаются в соответствии с предельными нормами, устанавливаемыми Министерством финансов Российской Федерации по согласованию с </w:t>
      </w: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Министерством иностранных дел Российской Федерации для организаций, финансируемых за счет средств федерального бюджета.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>27. В случае оформления документов, подтверждающих фактические расходы, связанные со служебной командировкой, на иностранном языке вся информация, имеющая существенное значение для подтверждения произведенных расходов, в обязательном порядке должна быть переведена на русский язык.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4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4112" w:rsidRPr="00654112" w:rsidRDefault="00654112" w:rsidP="0065411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F6B" w:rsidRDefault="00A21F6B"/>
    <w:sectPr w:rsidR="00A21F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8BB"/>
    <w:rsid w:val="003B58BB"/>
    <w:rsid w:val="00654112"/>
    <w:rsid w:val="00A21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1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1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1723</Words>
  <Characters>9822</Characters>
  <Application>Microsoft Office Word</Application>
  <DocSecurity>0</DocSecurity>
  <Lines>81</Lines>
  <Paragraphs>23</Paragraphs>
  <ScaleCrop>false</ScaleCrop>
  <Company/>
  <LinksUpToDate>false</LinksUpToDate>
  <CharactersWithSpaces>11522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2022-06-09T07:55:00Z</dcterms:created>
  <dcterms:modified xsi:type="dcterms:W3CDTF">2022-06-09T07:57:00Z</dcterms:modified>
</cp:coreProperties>
</file>